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BA" w:rsidRDefault="009C69BA" w:rsidP="009C69BA">
      <w:pPr>
        <w:widowControl w:val="0"/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Verdana"/>
          <w:b/>
          <w:bCs/>
          <w:sz w:val="22"/>
          <w:szCs w:val="22"/>
        </w:rPr>
      </w:pPr>
      <w:proofErr w:type="spellStart"/>
      <w:proofErr w:type="gramStart"/>
      <w:r w:rsidRPr="00435D55">
        <w:rPr>
          <w:rFonts w:ascii="Verdana" w:hAnsi="Verdana" w:cs="Verdana"/>
          <w:bCs/>
          <w:sz w:val="22"/>
          <w:szCs w:val="22"/>
        </w:rPr>
        <w:t>Научно-образовательное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культурологическое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общество Российский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государственный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педагогический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университет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им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>.</w:t>
      </w:r>
      <w:proofErr w:type="gram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А.И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.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Герцена Российский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государственный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гуманитарный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университет Российский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институт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культурологии Русская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христианская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гуманитарная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академия</w:t>
      </w:r>
      <w:proofErr w:type="spellEnd"/>
      <w:r>
        <w:rPr>
          <w:rFonts w:ascii="Verdana" w:hAnsi="Verdana" w:cs="Verdana"/>
          <w:b/>
          <w:bCs/>
          <w:sz w:val="22"/>
          <w:szCs w:val="22"/>
        </w:rPr>
        <w:t>  </w:t>
      </w:r>
    </w:p>
    <w:p w:rsidR="009C69BA" w:rsidRDefault="009C69BA" w:rsidP="009C69BA">
      <w:pPr>
        <w:widowControl w:val="0"/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9C69BA" w:rsidRDefault="009C69BA" w:rsidP="009C69BA">
      <w:pPr>
        <w:widowControl w:val="0"/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Verdana"/>
          <w:b/>
          <w:bCs/>
          <w:sz w:val="22"/>
          <w:szCs w:val="22"/>
        </w:rPr>
      </w:pPr>
      <w:proofErr w:type="spellStart"/>
      <w:r>
        <w:rPr>
          <w:rFonts w:ascii="Verdana" w:hAnsi="Verdana" w:cs="Verdana"/>
          <w:b/>
          <w:bCs/>
          <w:sz w:val="36"/>
          <w:szCs w:val="36"/>
        </w:rPr>
        <w:t>Информационное</w:t>
      </w:r>
      <w:proofErr w:type="spellEnd"/>
      <w:r>
        <w:rPr>
          <w:rFonts w:ascii="Verdana" w:hAnsi="Verdana" w:cs="Verdana"/>
          <w:b/>
          <w:bCs/>
          <w:sz w:val="36"/>
          <w:szCs w:val="36"/>
        </w:rPr>
        <w:t xml:space="preserve"> </w:t>
      </w:r>
      <w:proofErr w:type="spellStart"/>
      <w:r>
        <w:rPr>
          <w:rFonts w:ascii="Verdana" w:hAnsi="Verdana" w:cs="Verdana"/>
          <w:b/>
          <w:bCs/>
          <w:sz w:val="36"/>
          <w:szCs w:val="36"/>
        </w:rPr>
        <w:t>письмо</w:t>
      </w:r>
      <w:proofErr w:type="spellEnd"/>
      <w:r>
        <w:rPr>
          <w:rFonts w:ascii="Verdana" w:hAnsi="Verdana" w:cs="Verdana"/>
          <w:b/>
          <w:bCs/>
          <w:sz w:val="22"/>
          <w:szCs w:val="22"/>
        </w:rPr>
        <w:t>  </w:t>
      </w:r>
    </w:p>
    <w:p w:rsidR="009C69BA" w:rsidRDefault="009C69BA" w:rsidP="009C69BA">
      <w:pPr>
        <w:widowControl w:val="0"/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Verdana"/>
          <w:b/>
          <w:bCs/>
          <w:i/>
          <w:iCs/>
          <w:sz w:val="22"/>
          <w:szCs w:val="22"/>
        </w:rPr>
      </w:pPr>
    </w:p>
    <w:p w:rsidR="009C69BA" w:rsidRDefault="009C69BA" w:rsidP="009C69BA">
      <w:pPr>
        <w:widowControl w:val="0"/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Verdana"/>
          <w:sz w:val="22"/>
          <w:szCs w:val="22"/>
        </w:rPr>
      </w:pP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</w:rPr>
        <w:t>Уважаемые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</w:rPr>
        <w:t>коллеги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</w:rPr>
        <w:t>!</w:t>
      </w:r>
    </w:p>
    <w:p w:rsidR="009C69BA" w:rsidRDefault="009C69BA" w:rsidP="009C69BA">
      <w:pPr>
        <w:widowControl w:val="0"/>
        <w:autoSpaceDE w:val="0"/>
        <w:autoSpaceDN w:val="0"/>
        <w:adjustRightInd w:val="0"/>
        <w:spacing w:after="0" w:line="300" w:lineRule="atLeast"/>
        <w:rPr>
          <w:rFonts w:ascii="Verdana" w:hAnsi="Verdana" w:cs="Verdana"/>
          <w:sz w:val="22"/>
          <w:szCs w:val="22"/>
        </w:rPr>
      </w:pPr>
    </w:p>
    <w:p w:rsidR="009C69BA" w:rsidRDefault="009C69BA" w:rsidP="009C69BA">
      <w:pPr>
        <w:widowControl w:val="0"/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Verdana"/>
          <w:b/>
          <w:bCs/>
          <w:sz w:val="22"/>
          <w:szCs w:val="22"/>
        </w:rPr>
      </w:pPr>
      <w:proofErr w:type="spellStart"/>
      <w:r>
        <w:rPr>
          <w:rFonts w:ascii="Verdana" w:hAnsi="Verdana" w:cs="Verdana"/>
          <w:b/>
          <w:bCs/>
          <w:sz w:val="22"/>
          <w:szCs w:val="22"/>
        </w:rPr>
        <w:t>Сообщаем</w:t>
      </w:r>
      <w:proofErr w:type="spellEnd"/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/>
          <w:bCs/>
          <w:sz w:val="22"/>
          <w:szCs w:val="22"/>
        </w:rPr>
        <w:t>вам</w:t>
      </w:r>
      <w:proofErr w:type="spellEnd"/>
      <w:r>
        <w:rPr>
          <w:rFonts w:ascii="Verdana" w:hAnsi="Verdana" w:cs="Verdana"/>
          <w:b/>
          <w:bCs/>
          <w:sz w:val="22"/>
          <w:szCs w:val="22"/>
        </w:rPr>
        <w:t xml:space="preserve">, </w:t>
      </w:r>
      <w:proofErr w:type="spellStart"/>
      <w:r>
        <w:rPr>
          <w:rFonts w:ascii="Verdana" w:hAnsi="Verdana" w:cs="Verdana"/>
          <w:b/>
          <w:bCs/>
          <w:sz w:val="22"/>
          <w:szCs w:val="22"/>
        </w:rPr>
        <w:t>что</w:t>
      </w:r>
      <w:proofErr w:type="spellEnd"/>
      <w:r>
        <w:rPr>
          <w:rFonts w:ascii="Verdana" w:hAnsi="Verdana" w:cs="Verdana"/>
          <w:b/>
          <w:bCs/>
          <w:sz w:val="22"/>
          <w:szCs w:val="22"/>
        </w:rPr>
        <w:t xml:space="preserve"> </w:t>
      </w:r>
    </w:p>
    <w:p w:rsidR="009C69BA" w:rsidRDefault="009C69BA" w:rsidP="009C69BA">
      <w:pPr>
        <w:widowControl w:val="0"/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32"/>
          <w:szCs w:val="32"/>
        </w:rPr>
        <w:t xml:space="preserve">15 – </w:t>
      </w:r>
      <w:proofErr w:type="gramStart"/>
      <w:r>
        <w:rPr>
          <w:rFonts w:ascii="Verdana" w:hAnsi="Verdana" w:cs="Verdana"/>
          <w:b/>
          <w:bCs/>
          <w:sz w:val="32"/>
          <w:szCs w:val="32"/>
        </w:rPr>
        <w:t xml:space="preserve">17 </w:t>
      </w:r>
      <w:proofErr w:type="spellStart"/>
      <w:r>
        <w:rPr>
          <w:rFonts w:ascii="Verdana" w:hAnsi="Verdana" w:cs="Verdana"/>
          <w:b/>
          <w:bCs/>
          <w:sz w:val="32"/>
          <w:szCs w:val="32"/>
        </w:rPr>
        <w:t>апреля</w:t>
      </w:r>
      <w:proofErr w:type="spellEnd"/>
      <w:proofErr w:type="gramEnd"/>
      <w:r>
        <w:rPr>
          <w:rFonts w:ascii="Verdana" w:hAnsi="Verdana" w:cs="Verdana"/>
          <w:b/>
          <w:bCs/>
          <w:sz w:val="32"/>
          <w:szCs w:val="32"/>
        </w:rPr>
        <w:t xml:space="preserve"> 2010 </w:t>
      </w:r>
      <w:proofErr w:type="spellStart"/>
      <w:r>
        <w:rPr>
          <w:rFonts w:ascii="Verdana" w:hAnsi="Verdana" w:cs="Verdana"/>
          <w:b/>
          <w:bCs/>
          <w:sz w:val="32"/>
          <w:szCs w:val="32"/>
        </w:rPr>
        <w:t>года</w:t>
      </w:r>
      <w:proofErr w:type="spellEnd"/>
      <w:r>
        <w:rPr>
          <w:rFonts w:ascii="Verdana" w:hAnsi="Verdana" w:cs="Verdana"/>
          <w:b/>
          <w:bCs/>
          <w:sz w:val="32"/>
          <w:szCs w:val="32"/>
        </w:rPr>
        <w:t xml:space="preserve"> в </w:t>
      </w:r>
      <w:proofErr w:type="spellStart"/>
      <w:r>
        <w:rPr>
          <w:rFonts w:ascii="Verdana" w:hAnsi="Verdana" w:cs="Verdana"/>
          <w:b/>
          <w:bCs/>
          <w:sz w:val="32"/>
          <w:szCs w:val="32"/>
        </w:rPr>
        <w:t>Санкт-Петербурге</w:t>
      </w:r>
      <w:proofErr w:type="spellEnd"/>
      <w:r>
        <w:rPr>
          <w:rFonts w:ascii="Verdana" w:hAnsi="Verdana" w:cs="Verdana"/>
          <w:b/>
          <w:bCs/>
          <w:sz w:val="22"/>
          <w:szCs w:val="22"/>
        </w:rPr>
        <w:t> </w:t>
      </w:r>
    </w:p>
    <w:p w:rsidR="009C69BA" w:rsidRPr="00435D55" w:rsidRDefault="009C69BA" w:rsidP="009C69BA">
      <w:pPr>
        <w:widowControl w:val="0"/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Verdana"/>
          <w:bCs/>
          <w:sz w:val="22"/>
          <w:szCs w:val="22"/>
        </w:rPr>
      </w:pPr>
      <w:proofErr w:type="spellStart"/>
      <w:proofErr w:type="gramStart"/>
      <w:r w:rsidRPr="00435D55">
        <w:rPr>
          <w:rFonts w:ascii="Verdana" w:hAnsi="Verdana" w:cs="Verdana"/>
          <w:bCs/>
          <w:sz w:val="22"/>
          <w:szCs w:val="22"/>
        </w:rPr>
        <w:t>на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базе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Российского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государственного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педагогического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университета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им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>.</w:t>
      </w:r>
      <w:proofErr w:type="gram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А.И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.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Герцена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состоится Четвёртое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Собрание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Научно-образовательного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культурологического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общества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(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НОКО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),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которое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будет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включать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>:</w:t>
      </w:r>
    </w:p>
    <w:p w:rsidR="009C69BA" w:rsidRPr="00435D55" w:rsidRDefault="009C69BA" w:rsidP="009C69BA">
      <w:pPr>
        <w:widowControl w:val="0"/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Verdana"/>
          <w:sz w:val="22"/>
          <w:szCs w:val="22"/>
        </w:rPr>
      </w:pPr>
    </w:p>
    <w:p w:rsidR="009C69BA" w:rsidRPr="00435D55" w:rsidRDefault="009C69BA" w:rsidP="009C69BA">
      <w:pPr>
        <w:widowControl w:val="0"/>
        <w:autoSpaceDE w:val="0"/>
        <w:autoSpaceDN w:val="0"/>
        <w:adjustRightInd w:val="0"/>
        <w:spacing w:after="0" w:line="300" w:lineRule="atLeast"/>
        <w:rPr>
          <w:rFonts w:ascii="Verdana" w:hAnsi="Verdana" w:cs="Verdana"/>
          <w:bCs/>
          <w:sz w:val="22"/>
          <w:szCs w:val="22"/>
        </w:rPr>
      </w:pPr>
      <w:r w:rsidRPr="00435D55">
        <w:rPr>
          <w:rFonts w:ascii="Verdana" w:hAnsi="Verdana" w:cs="Verdana"/>
          <w:bCs/>
          <w:sz w:val="22"/>
          <w:szCs w:val="22"/>
        </w:rPr>
        <w:t> </w:t>
      </w:r>
      <w:proofErr w:type="gramStart"/>
      <w:r w:rsidRPr="00435D55">
        <w:rPr>
          <w:rFonts w:ascii="Verdana" w:hAnsi="Verdana" w:cs="Verdana"/>
          <w:bCs/>
          <w:sz w:val="22"/>
          <w:szCs w:val="22"/>
        </w:rPr>
        <w:t xml:space="preserve">-   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Собрание</w:t>
      </w:r>
      <w:proofErr w:type="spellEnd"/>
      <w:proofErr w:type="gram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делегатов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Научно-образовательного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культурологического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общества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>; </w:t>
      </w:r>
    </w:p>
    <w:p w:rsidR="009C69BA" w:rsidRPr="00435D55" w:rsidRDefault="009C69BA" w:rsidP="009C69BA">
      <w:pPr>
        <w:widowControl w:val="0"/>
        <w:autoSpaceDE w:val="0"/>
        <w:autoSpaceDN w:val="0"/>
        <w:adjustRightInd w:val="0"/>
        <w:spacing w:after="0" w:line="300" w:lineRule="atLeast"/>
        <w:rPr>
          <w:rFonts w:ascii="Verdana" w:hAnsi="Verdana" w:cs="Verdana"/>
          <w:bCs/>
          <w:sz w:val="22"/>
          <w:szCs w:val="22"/>
        </w:rPr>
      </w:pPr>
      <w:r w:rsidRPr="00435D55">
        <w:rPr>
          <w:rFonts w:ascii="Verdana" w:hAnsi="Verdana" w:cs="Verdana"/>
          <w:bCs/>
          <w:sz w:val="22"/>
          <w:szCs w:val="22"/>
        </w:rPr>
        <w:t xml:space="preserve">-   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Заседание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Научной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коллегии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НОКО</w:t>
      </w:r>
      <w:proofErr w:type="spellEnd"/>
      <w:proofErr w:type="gramStart"/>
      <w:r w:rsidRPr="00435D55">
        <w:rPr>
          <w:rFonts w:ascii="Verdana" w:hAnsi="Verdana" w:cs="Verdana"/>
          <w:bCs/>
          <w:sz w:val="22"/>
          <w:szCs w:val="22"/>
        </w:rPr>
        <w:t>; </w:t>
      </w:r>
      <w:proofErr w:type="gramEnd"/>
    </w:p>
    <w:p w:rsidR="009C69BA" w:rsidRPr="00435D55" w:rsidRDefault="009C69BA" w:rsidP="009C69BA">
      <w:pPr>
        <w:widowControl w:val="0"/>
        <w:autoSpaceDE w:val="0"/>
        <w:autoSpaceDN w:val="0"/>
        <w:adjustRightInd w:val="0"/>
        <w:spacing w:after="0" w:line="300" w:lineRule="atLeast"/>
        <w:rPr>
          <w:rFonts w:ascii="Verdana" w:hAnsi="Verdana" w:cs="Verdana"/>
          <w:bCs/>
          <w:sz w:val="22"/>
          <w:szCs w:val="22"/>
        </w:rPr>
      </w:pPr>
      <w:r w:rsidRPr="00435D55">
        <w:rPr>
          <w:rFonts w:ascii="Verdana" w:hAnsi="Verdana" w:cs="Verdana"/>
          <w:bCs/>
          <w:sz w:val="22"/>
          <w:szCs w:val="22"/>
        </w:rPr>
        <w:t xml:space="preserve">-   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Международную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научную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конференцию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«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Роль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культурологии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в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современном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мире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>» </w:t>
      </w:r>
    </w:p>
    <w:p w:rsidR="009C69BA" w:rsidRPr="00435D55" w:rsidRDefault="009C69BA" w:rsidP="009C69BA">
      <w:pPr>
        <w:widowControl w:val="0"/>
        <w:autoSpaceDE w:val="0"/>
        <w:autoSpaceDN w:val="0"/>
        <w:adjustRightInd w:val="0"/>
        <w:spacing w:after="0" w:line="300" w:lineRule="atLeast"/>
        <w:rPr>
          <w:rFonts w:ascii="Verdana" w:hAnsi="Verdana" w:cs="Verdana"/>
          <w:bCs/>
          <w:sz w:val="22"/>
          <w:szCs w:val="22"/>
        </w:rPr>
      </w:pPr>
      <w:r w:rsidRPr="00435D55">
        <w:rPr>
          <w:rFonts w:ascii="Verdana" w:hAnsi="Verdana" w:cs="Verdana"/>
          <w:bCs/>
          <w:sz w:val="22"/>
          <w:szCs w:val="22"/>
        </w:rPr>
        <w:t xml:space="preserve">-   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Коллоквиум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и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круглый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стол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«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Конвенциональные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основания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и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перспективы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развития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культурологии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>» </w:t>
      </w:r>
    </w:p>
    <w:p w:rsidR="009C69BA" w:rsidRPr="00435D55" w:rsidRDefault="009C69BA" w:rsidP="009C69BA">
      <w:pPr>
        <w:widowControl w:val="0"/>
        <w:autoSpaceDE w:val="0"/>
        <w:autoSpaceDN w:val="0"/>
        <w:adjustRightInd w:val="0"/>
        <w:spacing w:after="0" w:line="300" w:lineRule="atLeast"/>
        <w:rPr>
          <w:rFonts w:ascii="Verdana" w:hAnsi="Verdana" w:cs="Verdana"/>
          <w:bCs/>
          <w:sz w:val="22"/>
          <w:szCs w:val="22"/>
        </w:rPr>
      </w:pPr>
      <w:r w:rsidRPr="00435D55">
        <w:rPr>
          <w:rFonts w:ascii="Verdana" w:hAnsi="Verdana" w:cs="Verdana"/>
          <w:bCs/>
          <w:sz w:val="22"/>
          <w:szCs w:val="22"/>
        </w:rPr>
        <w:t xml:space="preserve">-   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Научно-практический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семинар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«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Потенциал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культурологии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в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системе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обновляющейся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научно-образовательной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культуры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XXI в.</w:t>
      </w:r>
      <w:proofErr w:type="gramStart"/>
      <w:r w:rsidRPr="00435D55">
        <w:rPr>
          <w:rFonts w:ascii="Verdana" w:hAnsi="Verdana" w:cs="Verdana"/>
          <w:bCs/>
          <w:sz w:val="22"/>
          <w:szCs w:val="22"/>
        </w:rPr>
        <w:t>»;</w:t>
      </w:r>
      <w:proofErr w:type="gramEnd"/>
      <w:r w:rsidRPr="00435D55">
        <w:rPr>
          <w:rFonts w:ascii="Verdana" w:hAnsi="Verdana" w:cs="Verdana"/>
          <w:bCs/>
          <w:sz w:val="22"/>
          <w:szCs w:val="22"/>
        </w:rPr>
        <w:t xml:space="preserve">  </w:t>
      </w:r>
    </w:p>
    <w:p w:rsidR="009C69BA" w:rsidRPr="00435D55" w:rsidRDefault="009C69BA" w:rsidP="009C69BA">
      <w:pPr>
        <w:widowControl w:val="0"/>
        <w:autoSpaceDE w:val="0"/>
        <w:autoSpaceDN w:val="0"/>
        <w:adjustRightInd w:val="0"/>
        <w:spacing w:after="0" w:line="300" w:lineRule="atLeast"/>
        <w:rPr>
          <w:rFonts w:ascii="Verdana" w:hAnsi="Verdana" w:cs="Verdana"/>
          <w:bCs/>
          <w:sz w:val="22"/>
          <w:szCs w:val="22"/>
        </w:rPr>
      </w:pPr>
      <w:r w:rsidRPr="00435D55">
        <w:rPr>
          <w:rFonts w:ascii="Verdana" w:hAnsi="Verdana" w:cs="Verdana"/>
          <w:bCs/>
          <w:sz w:val="22"/>
          <w:szCs w:val="22"/>
        </w:rPr>
        <w:t xml:space="preserve">-   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Круглый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стол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«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Культурное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разнообразие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мира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и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опыты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его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изучения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в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России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и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за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рубежом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>»</w:t>
      </w:r>
      <w:proofErr w:type="gramStart"/>
      <w:r w:rsidRPr="00435D55">
        <w:rPr>
          <w:rFonts w:ascii="Verdana" w:hAnsi="Verdana" w:cs="Verdana"/>
          <w:bCs/>
          <w:sz w:val="22"/>
          <w:szCs w:val="22"/>
        </w:rPr>
        <w:t>; </w:t>
      </w:r>
      <w:proofErr w:type="gramEnd"/>
    </w:p>
    <w:p w:rsidR="009C69BA" w:rsidRPr="00435D55" w:rsidRDefault="009C69BA" w:rsidP="009C69BA">
      <w:pPr>
        <w:widowControl w:val="0"/>
        <w:autoSpaceDE w:val="0"/>
        <w:autoSpaceDN w:val="0"/>
        <w:adjustRightInd w:val="0"/>
        <w:spacing w:after="0" w:line="300" w:lineRule="atLeast"/>
        <w:rPr>
          <w:rFonts w:ascii="Verdana" w:hAnsi="Verdana" w:cs="Verdana"/>
          <w:bCs/>
          <w:sz w:val="22"/>
          <w:szCs w:val="22"/>
        </w:rPr>
      </w:pPr>
      <w:r w:rsidRPr="00435D55">
        <w:rPr>
          <w:rFonts w:ascii="Verdana" w:hAnsi="Verdana" w:cs="Verdana"/>
          <w:bCs/>
          <w:sz w:val="22"/>
          <w:szCs w:val="22"/>
        </w:rPr>
        <w:t xml:space="preserve">-   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Вторую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Герценовскую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школу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практической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культурологии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«</w:t>
      </w:r>
      <w:proofErr w:type="spellStart"/>
      <w:proofErr w:type="gramStart"/>
      <w:r w:rsidRPr="00435D55">
        <w:rPr>
          <w:rFonts w:ascii="Verdana" w:hAnsi="Verdana" w:cs="Verdana"/>
          <w:bCs/>
          <w:sz w:val="22"/>
          <w:szCs w:val="22"/>
        </w:rPr>
        <w:t>Гуманитарная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 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экспертиза</w:t>
      </w:r>
      <w:proofErr w:type="spellEnd"/>
      <w:proofErr w:type="gramEnd"/>
      <w:r w:rsidRPr="00435D55">
        <w:rPr>
          <w:rFonts w:ascii="Verdana" w:hAnsi="Verdana" w:cs="Verdana"/>
          <w:bCs/>
          <w:sz w:val="22"/>
          <w:szCs w:val="22"/>
        </w:rPr>
        <w:t xml:space="preserve"> и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культурология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: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теоретические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модели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и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практический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опыт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>»  </w:t>
      </w:r>
    </w:p>
    <w:p w:rsidR="009C69BA" w:rsidRPr="00435D55" w:rsidRDefault="009C69BA" w:rsidP="009C69BA">
      <w:pPr>
        <w:widowControl w:val="0"/>
        <w:autoSpaceDE w:val="0"/>
        <w:autoSpaceDN w:val="0"/>
        <w:adjustRightInd w:val="0"/>
        <w:spacing w:after="0" w:line="300" w:lineRule="atLeast"/>
        <w:rPr>
          <w:rFonts w:ascii="Verdana" w:hAnsi="Verdana" w:cs="Verdana"/>
          <w:bCs/>
          <w:sz w:val="22"/>
          <w:szCs w:val="22"/>
        </w:rPr>
      </w:pPr>
      <w:r w:rsidRPr="00435D55">
        <w:rPr>
          <w:rFonts w:ascii="Verdana" w:hAnsi="Verdana" w:cs="Verdana"/>
          <w:bCs/>
          <w:sz w:val="22"/>
          <w:szCs w:val="22"/>
        </w:rPr>
        <w:t xml:space="preserve">-   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Культурную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программу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> </w:t>
      </w:r>
    </w:p>
    <w:p w:rsidR="009C69BA" w:rsidRPr="00435D55" w:rsidRDefault="009C69BA" w:rsidP="009C69BA">
      <w:pPr>
        <w:widowControl w:val="0"/>
        <w:autoSpaceDE w:val="0"/>
        <w:autoSpaceDN w:val="0"/>
        <w:adjustRightInd w:val="0"/>
        <w:spacing w:after="0" w:line="300" w:lineRule="atLeast"/>
        <w:rPr>
          <w:rFonts w:ascii="Verdana" w:hAnsi="Verdana" w:cs="Verdana"/>
          <w:bCs/>
          <w:sz w:val="22"/>
          <w:szCs w:val="22"/>
        </w:rPr>
      </w:pPr>
    </w:p>
    <w:p w:rsidR="00435D55" w:rsidRDefault="009C69BA" w:rsidP="00435D55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Verdana" w:hAnsi="Verdana" w:cs="Verdana"/>
          <w:bCs/>
          <w:sz w:val="22"/>
          <w:szCs w:val="22"/>
        </w:rPr>
      </w:pPr>
      <w:proofErr w:type="spellStart"/>
      <w:proofErr w:type="gramStart"/>
      <w:r w:rsidRPr="00435D55">
        <w:rPr>
          <w:rFonts w:ascii="Times New Roman" w:hAnsi="Times New Roman" w:cs="Verdana"/>
          <w:bCs/>
          <w:sz w:val="22"/>
          <w:szCs w:val="22"/>
        </w:rPr>
        <w:t>П</w:t>
      </w:r>
      <w:r w:rsidRPr="00435D55">
        <w:rPr>
          <w:rFonts w:ascii="Verdana" w:hAnsi="Verdana" w:cs="Verdana"/>
          <w:bCs/>
          <w:sz w:val="22"/>
          <w:szCs w:val="22"/>
        </w:rPr>
        <w:t>росим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заполнить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прилагаемый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бланк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заявки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на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выступление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в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указанных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мероприятиях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и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прислать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его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по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электронной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почте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не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позднее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5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апреля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2010 г.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Избранные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тексты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представленных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докладов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будут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опубликованы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в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очередном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номере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сборника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«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Ежегодник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Научно-образовательного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культурологического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общества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>».</w:t>
      </w:r>
      <w:proofErr w:type="gram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Организационный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взнос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– 600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руб</w:t>
      </w:r>
      <w:proofErr w:type="spellEnd"/>
      <w:proofErr w:type="gramStart"/>
      <w:r w:rsidRPr="00435D55">
        <w:rPr>
          <w:rFonts w:ascii="Verdana" w:hAnsi="Verdana" w:cs="Verdana"/>
          <w:bCs/>
          <w:sz w:val="22"/>
          <w:szCs w:val="22"/>
        </w:rPr>
        <w:t>.,</w:t>
      </w:r>
      <w:proofErr w:type="gram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сдавать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при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регистрации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. </w:t>
      </w:r>
      <w:proofErr w:type="spellStart"/>
      <w:proofErr w:type="gramStart"/>
      <w:r w:rsidRPr="00435D55">
        <w:rPr>
          <w:rFonts w:ascii="Verdana" w:hAnsi="Verdana" w:cs="Verdana"/>
          <w:bCs/>
          <w:sz w:val="22"/>
          <w:szCs w:val="22"/>
        </w:rPr>
        <w:t>Просьба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тексты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докладов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представить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при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регистрации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в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печатном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и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электронном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виде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(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присылать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на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электронную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почту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: </w:t>
      </w:r>
      <w:proofErr w:type="spellStart"/>
      <w:r w:rsidRPr="00435D55">
        <w:rPr>
          <w:rFonts w:ascii="Verdana" w:hAnsi="Verdana" w:cs="Verdana"/>
          <w:bCs/>
          <w:sz w:val="28"/>
          <w:szCs w:val="28"/>
        </w:rPr>
        <w:t>spbrco@mail.ru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>).</w:t>
      </w:r>
      <w:proofErr w:type="gram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Требования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: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до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5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стр</w:t>
      </w:r>
      <w:proofErr w:type="spellEnd"/>
      <w:proofErr w:type="gramStart"/>
      <w:r w:rsidRPr="00435D55">
        <w:rPr>
          <w:rFonts w:ascii="Verdana" w:hAnsi="Verdana" w:cs="Verdana"/>
          <w:bCs/>
          <w:sz w:val="22"/>
          <w:szCs w:val="22"/>
        </w:rPr>
        <w:t>.,</w:t>
      </w:r>
      <w:proofErr w:type="gram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шрифт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Times New Roman 14;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интервал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–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полуторный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, с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аннотацией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на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английском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языке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(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до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1000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знаков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>).  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Все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командировочные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расходы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по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участию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в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предлагаемых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научных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мероприятиях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IV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Собрания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НОКО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,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включая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проезд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,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проживание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и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питание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, –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за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счет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командирующей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стороны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>.  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Предварительный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заказ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гостиницы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для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размещения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в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Санкт-Петербурге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на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время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проведения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Собрания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Культурологического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общества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рекомендуется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осуществить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самостоятельно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по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Интернету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(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см</w:t>
      </w:r>
      <w:proofErr w:type="spellEnd"/>
      <w:proofErr w:type="gramStart"/>
      <w:r w:rsidRPr="00435D55">
        <w:rPr>
          <w:rFonts w:ascii="Verdana" w:hAnsi="Verdana" w:cs="Verdana"/>
          <w:bCs/>
          <w:sz w:val="22"/>
          <w:szCs w:val="22"/>
        </w:rPr>
        <w:t>.:</w:t>
      </w:r>
      <w:proofErr w:type="gram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hyperlink r:id="rId4" w:history="1">
        <w:r w:rsidRPr="00435D55">
          <w:rPr>
            <w:rFonts w:ascii="Verdana" w:hAnsi="Verdana" w:cs="Verdana"/>
            <w:bCs/>
            <w:color w:val="000E59"/>
            <w:sz w:val="22"/>
            <w:szCs w:val="22"/>
            <w:u w:val="single" w:color="000E59"/>
          </w:rPr>
          <w:t>http://all-hotels.ru/hotels/spb/,</w:t>
        </w:r>
      </w:hyperlink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hyperlink r:id="rId5" w:history="1">
        <w:r w:rsidRPr="00435D55">
          <w:rPr>
            <w:rFonts w:ascii="Verdana" w:hAnsi="Verdana" w:cs="Verdana"/>
            <w:bCs/>
            <w:color w:val="000E59"/>
            <w:sz w:val="22"/>
            <w:szCs w:val="22"/>
            <w:u w:val="single" w:color="000E59"/>
          </w:rPr>
          <w:t>http://www.petrohol.ru/,</w:t>
        </w:r>
      </w:hyperlink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hyperlink r:id="rId6" w:history="1">
        <w:r w:rsidRPr="00435D55">
          <w:rPr>
            <w:rFonts w:ascii="Verdana" w:hAnsi="Verdana" w:cs="Verdana"/>
            <w:bCs/>
            <w:color w:val="000E59"/>
            <w:sz w:val="22"/>
            <w:szCs w:val="22"/>
            <w:u w:val="single" w:color="000E59"/>
          </w:rPr>
          <w:t>http://www.herzenhotel.spb.ru/,</w:t>
        </w:r>
      </w:hyperlink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hyperlink r:id="rId7" w:history="1">
        <w:r w:rsidRPr="00435D55">
          <w:rPr>
            <w:rFonts w:ascii="Verdana" w:hAnsi="Verdana" w:cs="Verdana"/>
            <w:bCs/>
            <w:color w:val="000E59"/>
            <w:sz w:val="22"/>
            <w:szCs w:val="22"/>
            <w:u w:val="single" w:color="000E59"/>
          </w:rPr>
          <w:t>http://www.centrtio.ru/rossiya/piter/br … nits.html,</w:t>
        </w:r>
      </w:hyperlink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hyperlink r:id="rId8" w:history="1">
        <w:r w:rsidRPr="00435D55">
          <w:rPr>
            <w:rFonts w:ascii="Verdana" w:hAnsi="Verdana" w:cs="Verdana"/>
            <w:bCs/>
            <w:color w:val="000E59"/>
            <w:sz w:val="22"/>
            <w:szCs w:val="22"/>
            <w:u w:val="single" w:color="000E59"/>
          </w:rPr>
          <w:t>http://www.allcafe.info/hotels/</w:t>
        </w:r>
      </w:hyperlink>
      <w:r w:rsidRPr="00435D55">
        <w:rPr>
          <w:rFonts w:ascii="Verdana" w:hAnsi="Verdana" w:cs="Verdana"/>
          <w:bCs/>
          <w:sz w:val="22"/>
          <w:szCs w:val="22"/>
        </w:rPr>
        <w:t>): 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Сайт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: </w:t>
      </w:r>
      <w:hyperlink r:id="rId9" w:history="1">
        <w:r w:rsidRPr="00435D55">
          <w:rPr>
            <w:rFonts w:ascii="Verdana" w:hAnsi="Verdana" w:cs="Verdana"/>
            <w:bCs/>
            <w:color w:val="000E59"/>
            <w:sz w:val="22"/>
            <w:szCs w:val="22"/>
            <w:u w:val="single" w:color="000E59"/>
          </w:rPr>
          <w:t>http://</w:t>
        </w:r>
        <w:proofErr w:type="spellStart"/>
        <w:r w:rsidRPr="00435D55">
          <w:rPr>
            <w:rFonts w:ascii="Verdana" w:hAnsi="Verdana" w:cs="Verdana"/>
            <w:bCs/>
            <w:color w:val="000E59"/>
            <w:sz w:val="22"/>
            <w:szCs w:val="22"/>
            <w:u w:val="single" w:color="000E59"/>
          </w:rPr>
          <w:t>vpiter.com</w:t>
        </w:r>
      </w:hyperlink>
      <w:r w:rsidRPr="00435D55">
        <w:rPr>
          <w:rFonts w:ascii="Verdana" w:hAnsi="Verdana" w:cs="Verdana"/>
          <w:bCs/>
          <w:sz w:val="22"/>
          <w:szCs w:val="22"/>
        </w:rPr>
        <w:t> Тел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>.: 8(812)335-09-88 (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многоканальный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>); 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Сайт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: </w:t>
      </w:r>
      <w:hyperlink r:id="rId10" w:history="1">
        <w:r w:rsidRPr="00435D55">
          <w:rPr>
            <w:rFonts w:ascii="Verdana" w:hAnsi="Verdana" w:cs="Verdana"/>
            <w:bCs/>
            <w:color w:val="000E59"/>
            <w:sz w:val="22"/>
            <w:szCs w:val="22"/>
            <w:u w:val="single" w:color="000E59"/>
          </w:rPr>
          <w:t>http://www.petersburgtravel.ru</w:t>
        </w:r>
      </w:hyperlink>
      <w:r w:rsidRPr="00435D55">
        <w:rPr>
          <w:rFonts w:ascii="Verdana" w:hAnsi="Verdana" w:cs="Verdana"/>
          <w:bCs/>
          <w:sz w:val="22"/>
          <w:szCs w:val="22"/>
        </w:rPr>
        <w:t>   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Тел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.: 8(812)441-22-20;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Факс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>: 8(812)441-22-21     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Важность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предстоящего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собрания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Российского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Культурологического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общества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определяется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запланированной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в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рамках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круглого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стола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"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Конвенциональные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основания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и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перспективы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развития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культурологии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"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разработкой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проекта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Культурологической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хартии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,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которая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в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свою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очередь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может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быть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вынесена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на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широкомасштабное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обсуждение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на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III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Российский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культурологический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конгресс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. </w:t>
      </w:r>
      <w:proofErr w:type="spellStart"/>
      <w:proofErr w:type="gramStart"/>
      <w:r w:rsidRPr="00435D55">
        <w:rPr>
          <w:rFonts w:ascii="Verdana" w:hAnsi="Verdana" w:cs="Verdana"/>
          <w:bCs/>
          <w:sz w:val="22"/>
          <w:szCs w:val="22"/>
        </w:rPr>
        <w:t>Культурологическая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хартия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должна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стать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профессиональной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конвенцией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между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культурологами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,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содержащей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договоренности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,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определяющие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основные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параметры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культурологии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как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специальной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области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знания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,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нашей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внутренней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профессиональной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конституцией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,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разумеется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,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исполняемой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добровольно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в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режиме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необходимой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академической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свободы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>.</w:t>
      </w:r>
      <w:proofErr w:type="gram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Мы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приглашаем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Вас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принять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непосредственное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участие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в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разработке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этого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документа</w:t>
      </w:r>
      <w:r w:rsidR="00435D55">
        <w:rPr>
          <w:rFonts w:ascii="Verdana" w:hAnsi="Verdana" w:cs="Verdana"/>
          <w:bCs/>
          <w:sz w:val="22"/>
          <w:szCs w:val="22"/>
        </w:rPr>
        <w:t>.</w:t>
      </w:r>
    </w:p>
    <w:p w:rsidR="00435D55" w:rsidRDefault="00435D55" w:rsidP="00435D55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Verdana" w:hAnsi="Verdana" w:cs="Verdana"/>
          <w:bCs/>
          <w:sz w:val="22"/>
          <w:szCs w:val="22"/>
        </w:rPr>
      </w:pPr>
      <w:proofErr w:type="spellEnd"/>
    </w:p>
    <w:p w:rsidR="009C69BA" w:rsidRPr="00435D55" w:rsidRDefault="009C69BA" w:rsidP="00435D55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Verdana" w:hAnsi="Verdana" w:cs="Verdana"/>
          <w:sz w:val="22"/>
          <w:szCs w:val="22"/>
        </w:rPr>
      </w:pPr>
      <w:proofErr w:type="spellStart"/>
      <w:r w:rsidRPr="00435D55">
        <w:rPr>
          <w:rFonts w:ascii="Verdana" w:hAnsi="Verdana" w:cs="Verdana"/>
          <w:bCs/>
          <w:sz w:val="22"/>
          <w:szCs w:val="22"/>
        </w:rPr>
        <w:t>Дополнительная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информация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будет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также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размещена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на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официальном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сайте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НОКО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: </w:t>
      </w:r>
      <w:hyperlink r:id="rId11" w:history="1">
        <w:proofErr w:type="spellStart"/>
        <w:r w:rsidRPr="00435D55">
          <w:rPr>
            <w:rFonts w:ascii="Verdana" w:hAnsi="Verdana" w:cs="Verdana"/>
            <w:bCs/>
            <w:color w:val="000E59"/>
            <w:sz w:val="22"/>
            <w:szCs w:val="22"/>
            <w:u w:val="single" w:color="000E59"/>
          </w:rPr>
          <w:t>www.rko-info.ru</w:t>
        </w:r>
        <w:proofErr w:type="spellEnd"/>
      </w:hyperlink>
      <w:r w:rsidRPr="00435D55">
        <w:rPr>
          <w:rFonts w:ascii="Verdana" w:hAnsi="Verdana" w:cs="Verdana"/>
          <w:bCs/>
          <w:sz w:val="22"/>
          <w:szCs w:val="22"/>
        </w:rPr>
        <w:t xml:space="preserve"> и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выслана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участникам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после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получения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заявки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>.  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Просим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подтвердить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Ваше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участие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не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позднее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10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апреля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2010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года</w:t>
      </w:r>
      <w:proofErr w:type="spellEnd"/>
      <w:proofErr w:type="gramStart"/>
      <w:r w:rsidRPr="00435D55">
        <w:rPr>
          <w:rFonts w:ascii="Verdana" w:hAnsi="Verdana" w:cs="Verdana"/>
          <w:bCs/>
          <w:sz w:val="22"/>
          <w:szCs w:val="22"/>
        </w:rPr>
        <w:t>. </w:t>
      </w:r>
      <w:proofErr w:type="gramEnd"/>
    </w:p>
    <w:p w:rsidR="00435D55" w:rsidRDefault="00435D55" w:rsidP="009C69BA">
      <w:pPr>
        <w:widowControl w:val="0"/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Verdana"/>
          <w:bCs/>
          <w:sz w:val="22"/>
          <w:szCs w:val="22"/>
        </w:rPr>
      </w:pPr>
    </w:p>
    <w:p w:rsidR="009C69BA" w:rsidRDefault="009C69BA" w:rsidP="009C69BA">
      <w:pPr>
        <w:widowControl w:val="0"/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Verdana"/>
          <w:sz w:val="22"/>
          <w:szCs w:val="22"/>
        </w:rPr>
      </w:pPr>
      <w:proofErr w:type="spellStart"/>
      <w:r w:rsidRPr="00435D55">
        <w:rPr>
          <w:rFonts w:ascii="Verdana" w:hAnsi="Verdana" w:cs="Verdana"/>
          <w:bCs/>
          <w:sz w:val="22"/>
          <w:szCs w:val="22"/>
        </w:rPr>
        <w:t>Электронный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адрес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proofErr w:type="gramStart"/>
      <w:r w:rsidRPr="00435D55">
        <w:rPr>
          <w:rFonts w:ascii="Verdana" w:hAnsi="Verdana" w:cs="Verdana"/>
          <w:bCs/>
          <w:sz w:val="22"/>
          <w:szCs w:val="22"/>
        </w:rPr>
        <w:t>Оргкомитета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  </w:t>
      </w:r>
      <w:proofErr w:type="spellStart"/>
      <w:r w:rsidRPr="00435D55">
        <w:rPr>
          <w:rFonts w:ascii="Verdana" w:hAnsi="Verdana" w:cs="Verdana"/>
          <w:bCs/>
          <w:sz w:val="28"/>
          <w:szCs w:val="28"/>
        </w:rPr>
        <w:t>spbrco@mail.ru</w:t>
      </w:r>
      <w:proofErr w:type="gramEnd"/>
      <w:r w:rsidRPr="00435D55">
        <w:rPr>
          <w:rFonts w:ascii="Verdana" w:hAnsi="Verdana" w:cs="Verdana"/>
          <w:bCs/>
          <w:sz w:val="22"/>
          <w:szCs w:val="22"/>
        </w:rPr>
        <w:t> Почтовый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адрес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: 191186, г.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Санкт-Петербург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,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наб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. </w:t>
      </w:r>
      <w:proofErr w:type="spellStart"/>
      <w:proofErr w:type="gramStart"/>
      <w:r w:rsidRPr="00435D55">
        <w:rPr>
          <w:rFonts w:ascii="Verdana" w:hAnsi="Verdana" w:cs="Verdana"/>
          <w:bCs/>
          <w:sz w:val="22"/>
          <w:szCs w:val="22"/>
        </w:rPr>
        <w:t>реки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Мойки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48,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корп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>.</w:t>
      </w:r>
      <w:proofErr w:type="gram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gramStart"/>
      <w:r w:rsidRPr="00435D55">
        <w:rPr>
          <w:rFonts w:ascii="Verdana" w:hAnsi="Verdana" w:cs="Verdana"/>
          <w:bCs/>
          <w:sz w:val="22"/>
          <w:szCs w:val="22"/>
        </w:rPr>
        <w:t xml:space="preserve">2,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ауд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>.</w:t>
      </w:r>
      <w:proofErr w:type="gramEnd"/>
      <w:r w:rsidRPr="00435D55">
        <w:rPr>
          <w:rFonts w:ascii="Verdana" w:hAnsi="Verdana" w:cs="Verdana"/>
          <w:bCs/>
          <w:sz w:val="22"/>
          <w:szCs w:val="22"/>
        </w:rPr>
        <w:t xml:space="preserve"> 265,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тел</w:t>
      </w:r>
      <w:proofErr w:type="spellEnd"/>
      <w:proofErr w:type="gramStart"/>
      <w:r w:rsidRPr="00435D55">
        <w:rPr>
          <w:rFonts w:ascii="Verdana" w:hAnsi="Verdana" w:cs="Verdana"/>
          <w:bCs/>
          <w:sz w:val="22"/>
          <w:szCs w:val="22"/>
        </w:rPr>
        <w:t>.:</w:t>
      </w:r>
      <w:proofErr w:type="gramEnd"/>
      <w:r w:rsidRPr="00435D55">
        <w:rPr>
          <w:rFonts w:ascii="Verdana" w:hAnsi="Verdana" w:cs="Verdana"/>
          <w:bCs/>
          <w:sz w:val="22"/>
          <w:szCs w:val="22"/>
        </w:rPr>
        <w:t xml:space="preserve"> (812) 315-55-19  Контактные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лица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: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Безгрешнова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Алевтина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Михайловна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,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Бондарев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Алексей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Владимирович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>,  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Дроздова</w:t>
      </w:r>
      <w:proofErr w:type="spellEnd"/>
      <w:r w:rsidRPr="00435D55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Светлана</w:t>
      </w:r>
      <w:proofErr w:type="spellEnd"/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proofErr w:type="spellStart"/>
      <w:r w:rsidRPr="00435D55">
        <w:rPr>
          <w:rFonts w:ascii="Verdana" w:hAnsi="Verdana" w:cs="Verdana"/>
          <w:bCs/>
          <w:sz w:val="22"/>
          <w:szCs w:val="22"/>
        </w:rPr>
        <w:t>Александровна</w:t>
      </w:r>
      <w:proofErr w:type="spellEnd"/>
    </w:p>
    <w:p w:rsidR="00435D55" w:rsidRDefault="00435D55" w:rsidP="009C69BA">
      <w:pPr>
        <w:widowControl w:val="0"/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435D55" w:rsidRDefault="009C69BA" w:rsidP="009C69BA">
      <w:pPr>
        <w:widowControl w:val="0"/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Verdana"/>
          <w:sz w:val="22"/>
          <w:szCs w:val="22"/>
        </w:rPr>
      </w:pPr>
      <w:proofErr w:type="spellStart"/>
      <w:r>
        <w:rPr>
          <w:rFonts w:ascii="Verdana" w:hAnsi="Verdana" w:cs="Verdana"/>
          <w:b/>
          <w:bCs/>
          <w:sz w:val="22"/>
          <w:szCs w:val="22"/>
        </w:rPr>
        <w:t>ЗАЯВКА</w:t>
      </w:r>
      <w:proofErr w:type="spellEnd"/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/>
          <w:bCs/>
          <w:sz w:val="22"/>
          <w:szCs w:val="22"/>
        </w:rPr>
        <w:t>НА</w:t>
      </w:r>
      <w:proofErr w:type="spellEnd"/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/>
          <w:bCs/>
          <w:sz w:val="22"/>
          <w:szCs w:val="22"/>
        </w:rPr>
        <w:t>УЧАСТИЕ</w:t>
      </w:r>
      <w:proofErr w:type="spellEnd"/>
    </w:p>
    <w:p w:rsidR="009C69BA" w:rsidRDefault="009C69BA" w:rsidP="009C69BA">
      <w:pPr>
        <w:widowControl w:val="0"/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Verdana"/>
          <w:sz w:val="22"/>
          <w:szCs w:val="22"/>
        </w:rPr>
      </w:pPr>
    </w:p>
    <w:p w:rsidR="009C69BA" w:rsidRDefault="009C69BA" w:rsidP="009C69BA">
      <w:pPr>
        <w:widowControl w:val="0"/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в </w:t>
      </w:r>
      <w:proofErr w:type="spellStart"/>
      <w:r>
        <w:rPr>
          <w:rFonts w:ascii="Verdana" w:hAnsi="Verdana" w:cs="Verdana"/>
          <w:sz w:val="22"/>
          <w:szCs w:val="22"/>
        </w:rPr>
        <w:t>работе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Четвёртого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Собрания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Научно-образовательного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культурологического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общества</w:t>
      </w:r>
      <w:proofErr w:type="spellEnd"/>
      <w:r>
        <w:rPr>
          <w:rFonts w:ascii="Verdana" w:hAnsi="Verdana" w:cs="Verdana"/>
          <w:sz w:val="22"/>
          <w:szCs w:val="22"/>
        </w:rPr>
        <w:t xml:space="preserve">,  15 – 17 </w:t>
      </w:r>
      <w:proofErr w:type="spellStart"/>
      <w:r>
        <w:rPr>
          <w:rFonts w:ascii="Verdana" w:hAnsi="Verdana" w:cs="Verdana"/>
          <w:sz w:val="22"/>
          <w:szCs w:val="22"/>
        </w:rPr>
        <w:t>апреля</w:t>
      </w:r>
      <w:proofErr w:type="spellEnd"/>
      <w:r>
        <w:rPr>
          <w:rFonts w:ascii="Verdana" w:hAnsi="Verdana" w:cs="Verdana"/>
          <w:sz w:val="22"/>
          <w:szCs w:val="22"/>
        </w:rPr>
        <w:t xml:space="preserve"> 2010 </w:t>
      </w:r>
      <w:proofErr w:type="spellStart"/>
      <w:r>
        <w:rPr>
          <w:rFonts w:ascii="Verdana" w:hAnsi="Verdana" w:cs="Verdana"/>
          <w:sz w:val="22"/>
          <w:szCs w:val="22"/>
        </w:rPr>
        <w:t>года</w:t>
      </w:r>
      <w:proofErr w:type="gramStart"/>
      <w:r>
        <w:rPr>
          <w:rFonts w:ascii="Verdana" w:hAnsi="Verdana" w:cs="Verdana"/>
          <w:sz w:val="22"/>
          <w:szCs w:val="22"/>
        </w:rPr>
        <w:t>, </w:t>
      </w:r>
      <w:proofErr w:type="gramEnd"/>
      <w:r>
        <w:rPr>
          <w:rFonts w:ascii="Verdana" w:hAnsi="Verdana" w:cs="Verdana"/>
          <w:sz w:val="22"/>
          <w:szCs w:val="22"/>
        </w:rPr>
        <w:t>Санкт-Петербург</w:t>
      </w:r>
      <w:proofErr w:type="spellEnd"/>
    </w:p>
    <w:p w:rsidR="00435D55" w:rsidRDefault="009C69BA" w:rsidP="009C69BA">
      <w:pPr>
        <w:widowControl w:val="0"/>
        <w:autoSpaceDE w:val="0"/>
        <w:autoSpaceDN w:val="0"/>
        <w:adjustRightInd w:val="0"/>
        <w:spacing w:after="0" w:line="3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   1</w:t>
      </w:r>
      <w:proofErr w:type="gramStart"/>
      <w:r>
        <w:rPr>
          <w:rFonts w:ascii="Verdana" w:hAnsi="Verdana" w:cs="Verdana"/>
          <w:sz w:val="22"/>
          <w:szCs w:val="22"/>
        </w:rPr>
        <w:t xml:space="preserve">)    </w:t>
      </w:r>
      <w:proofErr w:type="spellStart"/>
      <w:r>
        <w:rPr>
          <w:rFonts w:ascii="Verdana" w:hAnsi="Verdana" w:cs="Verdana"/>
          <w:sz w:val="22"/>
          <w:szCs w:val="22"/>
        </w:rPr>
        <w:t>Фамилия</w:t>
      </w:r>
      <w:proofErr w:type="spellEnd"/>
      <w:proofErr w:type="gramEnd"/>
      <w:r>
        <w:rPr>
          <w:rFonts w:ascii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</w:rPr>
        <w:t>имя</w:t>
      </w:r>
      <w:proofErr w:type="spellEnd"/>
      <w:r>
        <w:rPr>
          <w:rFonts w:ascii="Verdana" w:hAnsi="Verdana" w:cs="Verdana"/>
          <w:sz w:val="22"/>
          <w:szCs w:val="22"/>
        </w:rPr>
        <w:t xml:space="preserve">, отчество 2)    </w:t>
      </w:r>
      <w:proofErr w:type="spellStart"/>
      <w:r>
        <w:rPr>
          <w:rFonts w:ascii="Verdana" w:hAnsi="Verdana" w:cs="Verdana"/>
          <w:sz w:val="22"/>
          <w:szCs w:val="22"/>
        </w:rPr>
        <w:t>Место</w:t>
      </w:r>
      <w:proofErr w:type="spellEnd"/>
      <w:r>
        <w:rPr>
          <w:rFonts w:ascii="Verdana" w:hAnsi="Verdana" w:cs="Verdana"/>
          <w:sz w:val="22"/>
          <w:szCs w:val="22"/>
        </w:rPr>
        <w:t xml:space="preserve"> работы 3)    Должность 4)    </w:t>
      </w:r>
      <w:proofErr w:type="spellStart"/>
      <w:r>
        <w:rPr>
          <w:rFonts w:ascii="Verdana" w:hAnsi="Verdana" w:cs="Verdana"/>
          <w:sz w:val="22"/>
          <w:szCs w:val="22"/>
        </w:rPr>
        <w:t>Ученая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степень</w:t>
      </w:r>
      <w:proofErr w:type="spellEnd"/>
      <w:r>
        <w:rPr>
          <w:rFonts w:ascii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</w:rPr>
        <w:t>ученое</w:t>
      </w:r>
      <w:proofErr w:type="spellEnd"/>
      <w:r>
        <w:rPr>
          <w:rFonts w:ascii="Verdana" w:hAnsi="Verdana" w:cs="Verdana"/>
          <w:sz w:val="22"/>
          <w:szCs w:val="22"/>
        </w:rPr>
        <w:t xml:space="preserve"> звание 5)    Телефон 6)    Факс 7)    </w:t>
      </w:r>
      <w:proofErr w:type="spellStart"/>
      <w:r>
        <w:rPr>
          <w:rFonts w:ascii="Verdana" w:hAnsi="Verdana" w:cs="Verdana"/>
          <w:sz w:val="22"/>
          <w:szCs w:val="22"/>
        </w:rPr>
        <w:t>Адрес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электронной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почты</w:t>
      </w:r>
      <w:proofErr w:type="spellEnd"/>
      <w:r>
        <w:rPr>
          <w:rFonts w:ascii="Verdana" w:hAnsi="Verdana" w:cs="Verdana"/>
          <w:sz w:val="22"/>
          <w:szCs w:val="22"/>
        </w:rPr>
        <w:t>  </w:t>
      </w:r>
    </w:p>
    <w:p w:rsidR="00435D55" w:rsidRDefault="00435D55" w:rsidP="009C69BA">
      <w:pPr>
        <w:widowControl w:val="0"/>
        <w:autoSpaceDE w:val="0"/>
        <w:autoSpaceDN w:val="0"/>
        <w:adjustRightInd w:val="0"/>
        <w:spacing w:after="0" w:line="300" w:lineRule="atLeast"/>
        <w:rPr>
          <w:rFonts w:ascii="Verdana" w:hAnsi="Verdana" w:cs="Verdana"/>
          <w:sz w:val="22"/>
          <w:szCs w:val="22"/>
        </w:rPr>
      </w:pPr>
    </w:p>
    <w:p w:rsidR="00435D55" w:rsidRDefault="009C69BA" w:rsidP="009C69BA">
      <w:pPr>
        <w:widowControl w:val="0"/>
        <w:autoSpaceDE w:val="0"/>
        <w:autoSpaceDN w:val="0"/>
        <w:adjustRightInd w:val="0"/>
        <w:spacing w:after="0" w:line="3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В </w:t>
      </w:r>
      <w:proofErr w:type="spellStart"/>
      <w:r>
        <w:rPr>
          <w:rFonts w:ascii="Verdana" w:hAnsi="Verdana" w:cs="Verdana"/>
          <w:sz w:val="22"/>
          <w:szCs w:val="22"/>
        </w:rPr>
        <w:t>каком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из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указанных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мероприятий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предполагается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участвовать</w:t>
      </w:r>
      <w:proofErr w:type="spellEnd"/>
      <w:r>
        <w:rPr>
          <w:rFonts w:ascii="Verdana" w:hAnsi="Verdana" w:cs="Verdana"/>
          <w:sz w:val="22"/>
          <w:szCs w:val="22"/>
        </w:rPr>
        <w:t xml:space="preserve"> (</w:t>
      </w:r>
      <w:proofErr w:type="spellStart"/>
      <w:r>
        <w:rPr>
          <w:rFonts w:ascii="Verdana" w:hAnsi="Verdana" w:cs="Verdana"/>
          <w:sz w:val="22"/>
          <w:szCs w:val="22"/>
        </w:rPr>
        <w:t>подчеркнуть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необходимое</w:t>
      </w:r>
      <w:proofErr w:type="spellEnd"/>
      <w:r>
        <w:rPr>
          <w:rFonts w:ascii="Verdana" w:hAnsi="Verdana" w:cs="Verdana"/>
          <w:sz w:val="22"/>
          <w:szCs w:val="22"/>
        </w:rPr>
        <w:t>)</w:t>
      </w:r>
      <w:proofErr w:type="gramStart"/>
      <w:r>
        <w:rPr>
          <w:rFonts w:ascii="Verdana" w:hAnsi="Verdana" w:cs="Verdana"/>
          <w:sz w:val="22"/>
          <w:szCs w:val="22"/>
        </w:rPr>
        <w:t>: </w:t>
      </w:r>
      <w:proofErr w:type="gramEnd"/>
    </w:p>
    <w:p w:rsidR="00435D55" w:rsidRDefault="009C69BA" w:rsidP="009C69BA">
      <w:pPr>
        <w:widowControl w:val="0"/>
        <w:autoSpaceDE w:val="0"/>
        <w:autoSpaceDN w:val="0"/>
        <w:adjustRightInd w:val="0"/>
        <w:spacing w:after="0" w:line="3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•    </w:t>
      </w:r>
      <w:proofErr w:type="spellStart"/>
      <w:r>
        <w:rPr>
          <w:rFonts w:ascii="Verdana" w:hAnsi="Verdana" w:cs="Verdana"/>
          <w:sz w:val="22"/>
          <w:szCs w:val="22"/>
        </w:rPr>
        <w:t>Международная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научная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конференция</w:t>
      </w:r>
      <w:proofErr w:type="spellEnd"/>
      <w:r>
        <w:rPr>
          <w:rFonts w:ascii="Verdana" w:hAnsi="Verdana" w:cs="Verdana"/>
          <w:sz w:val="22"/>
          <w:szCs w:val="22"/>
        </w:rPr>
        <w:t xml:space="preserve"> «</w:t>
      </w:r>
      <w:proofErr w:type="spellStart"/>
      <w:r>
        <w:rPr>
          <w:rFonts w:ascii="Verdana" w:hAnsi="Verdana" w:cs="Verdana"/>
          <w:sz w:val="22"/>
          <w:szCs w:val="22"/>
        </w:rPr>
        <w:t>Роль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культурологии</w:t>
      </w:r>
      <w:proofErr w:type="spellEnd"/>
      <w:r>
        <w:rPr>
          <w:rFonts w:ascii="Verdana" w:hAnsi="Verdana" w:cs="Verdana"/>
          <w:sz w:val="22"/>
          <w:szCs w:val="22"/>
        </w:rPr>
        <w:t xml:space="preserve"> в </w:t>
      </w:r>
      <w:proofErr w:type="spellStart"/>
      <w:r>
        <w:rPr>
          <w:rFonts w:ascii="Verdana" w:hAnsi="Verdana" w:cs="Verdana"/>
          <w:sz w:val="22"/>
          <w:szCs w:val="22"/>
        </w:rPr>
        <w:t>современном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мире</w:t>
      </w:r>
      <w:proofErr w:type="spellEnd"/>
      <w:r>
        <w:rPr>
          <w:rFonts w:ascii="Verdana" w:hAnsi="Verdana" w:cs="Verdana"/>
          <w:sz w:val="22"/>
          <w:szCs w:val="22"/>
        </w:rPr>
        <w:t>»;  </w:t>
      </w:r>
    </w:p>
    <w:p w:rsidR="00435D55" w:rsidRDefault="009C69BA" w:rsidP="009C69BA">
      <w:pPr>
        <w:widowControl w:val="0"/>
        <w:autoSpaceDE w:val="0"/>
        <w:autoSpaceDN w:val="0"/>
        <w:adjustRightInd w:val="0"/>
        <w:spacing w:after="0" w:line="3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•    </w:t>
      </w:r>
      <w:proofErr w:type="spellStart"/>
      <w:r>
        <w:rPr>
          <w:rFonts w:ascii="Verdana" w:hAnsi="Verdana" w:cs="Verdana"/>
          <w:sz w:val="22"/>
          <w:szCs w:val="22"/>
        </w:rPr>
        <w:t>Круглый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стол</w:t>
      </w:r>
      <w:proofErr w:type="spellEnd"/>
      <w:r>
        <w:rPr>
          <w:rFonts w:ascii="Verdana" w:hAnsi="Verdana" w:cs="Verdana"/>
          <w:sz w:val="22"/>
          <w:szCs w:val="22"/>
        </w:rPr>
        <w:t xml:space="preserve"> «</w:t>
      </w:r>
      <w:proofErr w:type="spellStart"/>
      <w:r>
        <w:rPr>
          <w:rFonts w:ascii="Verdana" w:hAnsi="Verdana" w:cs="Verdana"/>
          <w:sz w:val="22"/>
          <w:szCs w:val="22"/>
        </w:rPr>
        <w:t>Конвенциональные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основания</w:t>
      </w:r>
      <w:proofErr w:type="spellEnd"/>
      <w:r>
        <w:rPr>
          <w:rFonts w:ascii="Verdana" w:hAnsi="Verdana" w:cs="Verdana"/>
          <w:sz w:val="22"/>
          <w:szCs w:val="22"/>
        </w:rPr>
        <w:t xml:space="preserve"> и </w:t>
      </w:r>
      <w:proofErr w:type="spellStart"/>
      <w:r>
        <w:rPr>
          <w:rFonts w:ascii="Verdana" w:hAnsi="Verdana" w:cs="Verdana"/>
          <w:sz w:val="22"/>
          <w:szCs w:val="22"/>
        </w:rPr>
        <w:t>перспективы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развития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культурологии</w:t>
      </w:r>
      <w:proofErr w:type="spellEnd"/>
      <w:r>
        <w:rPr>
          <w:rFonts w:ascii="Verdana" w:hAnsi="Verdana" w:cs="Verdana"/>
          <w:sz w:val="22"/>
          <w:szCs w:val="22"/>
        </w:rPr>
        <w:t>»;  </w:t>
      </w:r>
    </w:p>
    <w:p w:rsidR="00435D55" w:rsidRDefault="009C69BA" w:rsidP="009C69BA">
      <w:pPr>
        <w:widowControl w:val="0"/>
        <w:autoSpaceDE w:val="0"/>
        <w:autoSpaceDN w:val="0"/>
        <w:adjustRightInd w:val="0"/>
        <w:spacing w:after="0" w:line="3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•    </w:t>
      </w:r>
      <w:proofErr w:type="spellStart"/>
      <w:r>
        <w:rPr>
          <w:rFonts w:ascii="Verdana" w:hAnsi="Verdana" w:cs="Verdana"/>
          <w:sz w:val="22"/>
          <w:szCs w:val="22"/>
        </w:rPr>
        <w:t>Научно-практический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семинар</w:t>
      </w:r>
      <w:proofErr w:type="spellEnd"/>
      <w:r>
        <w:rPr>
          <w:rFonts w:ascii="Verdana" w:hAnsi="Verdana" w:cs="Verdana"/>
          <w:sz w:val="22"/>
          <w:szCs w:val="22"/>
        </w:rPr>
        <w:t xml:space="preserve"> «</w:t>
      </w:r>
      <w:proofErr w:type="spellStart"/>
      <w:r>
        <w:rPr>
          <w:rFonts w:ascii="Verdana" w:hAnsi="Verdana" w:cs="Verdana"/>
          <w:sz w:val="22"/>
          <w:szCs w:val="22"/>
        </w:rPr>
        <w:t>Потенциал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культурологии</w:t>
      </w:r>
      <w:proofErr w:type="spellEnd"/>
      <w:r>
        <w:rPr>
          <w:rFonts w:ascii="Verdana" w:hAnsi="Verdana" w:cs="Verdana"/>
          <w:sz w:val="22"/>
          <w:szCs w:val="22"/>
        </w:rPr>
        <w:t xml:space="preserve"> в </w:t>
      </w:r>
      <w:proofErr w:type="spellStart"/>
      <w:r>
        <w:rPr>
          <w:rFonts w:ascii="Verdana" w:hAnsi="Verdana" w:cs="Verdana"/>
          <w:sz w:val="22"/>
          <w:szCs w:val="22"/>
        </w:rPr>
        <w:t>системе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обновляющейся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научно-образовательной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культуры</w:t>
      </w:r>
      <w:proofErr w:type="spellEnd"/>
      <w:r>
        <w:rPr>
          <w:rFonts w:ascii="Verdana" w:hAnsi="Verdana" w:cs="Verdana"/>
          <w:sz w:val="22"/>
          <w:szCs w:val="22"/>
        </w:rPr>
        <w:t xml:space="preserve"> XXI в.</w:t>
      </w:r>
      <w:proofErr w:type="gramStart"/>
      <w:r>
        <w:rPr>
          <w:rFonts w:ascii="Verdana" w:hAnsi="Verdana" w:cs="Verdana"/>
          <w:sz w:val="22"/>
          <w:szCs w:val="22"/>
        </w:rPr>
        <w:t>»;</w:t>
      </w:r>
      <w:proofErr w:type="gramEnd"/>
      <w:r>
        <w:rPr>
          <w:rFonts w:ascii="Verdana" w:hAnsi="Verdana" w:cs="Verdana"/>
          <w:sz w:val="22"/>
          <w:szCs w:val="22"/>
        </w:rPr>
        <w:t xml:space="preserve">  </w:t>
      </w:r>
    </w:p>
    <w:p w:rsidR="00435D55" w:rsidRDefault="009C69BA" w:rsidP="009C69BA">
      <w:pPr>
        <w:widowControl w:val="0"/>
        <w:autoSpaceDE w:val="0"/>
        <w:autoSpaceDN w:val="0"/>
        <w:adjustRightInd w:val="0"/>
        <w:spacing w:after="0" w:line="3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•    </w:t>
      </w:r>
      <w:proofErr w:type="spellStart"/>
      <w:r>
        <w:rPr>
          <w:rFonts w:ascii="Verdana" w:hAnsi="Verdana" w:cs="Verdana"/>
          <w:sz w:val="22"/>
          <w:szCs w:val="22"/>
        </w:rPr>
        <w:t>Круглый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стол</w:t>
      </w:r>
      <w:proofErr w:type="spellEnd"/>
      <w:r>
        <w:rPr>
          <w:rFonts w:ascii="Verdana" w:hAnsi="Verdana" w:cs="Verdana"/>
          <w:sz w:val="22"/>
          <w:szCs w:val="22"/>
        </w:rPr>
        <w:t xml:space="preserve"> «</w:t>
      </w:r>
      <w:proofErr w:type="spellStart"/>
      <w:r>
        <w:rPr>
          <w:rFonts w:ascii="Verdana" w:hAnsi="Verdana" w:cs="Verdana"/>
          <w:sz w:val="22"/>
          <w:szCs w:val="22"/>
        </w:rPr>
        <w:t>Культурное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разнообразие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мира</w:t>
      </w:r>
      <w:proofErr w:type="spellEnd"/>
      <w:r>
        <w:rPr>
          <w:rFonts w:ascii="Verdana" w:hAnsi="Verdana" w:cs="Verdana"/>
          <w:sz w:val="22"/>
          <w:szCs w:val="22"/>
        </w:rPr>
        <w:t xml:space="preserve"> и </w:t>
      </w:r>
      <w:proofErr w:type="spellStart"/>
      <w:r>
        <w:rPr>
          <w:rFonts w:ascii="Verdana" w:hAnsi="Verdana" w:cs="Verdana"/>
          <w:sz w:val="22"/>
          <w:szCs w:val="22"/>
        </w:rPr>
        <w:t>опыты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его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изучения</w:t>
      </w:r>
      <w:proofErr w:type="spellEnd"/>
      <w:r>
        <w:rPr>
          <w:rFonts w:ascii="Verdana" w:hAnsi="Verdana" w:cs="Verdana"/>
          <w:sz w:val="22"/>
          <w:szCs w:val="22"/>
        </w:rPr>
        <w:t xml:space="preserve"> в </w:t>
      </w:r>
      <w:proofErr w:type="spellStart"/>
      <w:r>
        <w:rPr>
          <w:rFonts w:ascii="Verdana" w:hAnsi="Verdana" w:cs="Verdana"/>
          <w:sz w:val="22"/>
          <w:szCs w:val="22"/>
        </w:rPr>
        <w:t>России</w:t>
      </w:r>
      <w:proofErr w:type="spellEnd"/>
      <w:r>
        <w:rPr>
          <w:rFonts w:ascii="Verdana" w:hAnsi="Verdana" w:cs="Verdana"/>
          <w:sz w:val="22"/>
          <w:szCs w:val="22"/>
        </w:rPr>
        <w:t xml:space="preserve"> и </w:t>
      </w:r>
      <w:proofErr w:type="spellStart"/>
      <w:r>
        <w:rPr>
          <w:rFonts w:ascii="Verdana" w:hAnsi="Verdana" w:cs="Verdana"/>
          <w:sz w:val="22"/>
          <w:szCs w:val="22"/>
        </w:rPr>
        <w:t>за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рубежом</w:t>
      </w:r>
      <w:proofErr w:type="spellEnd"/>
      <w:r>
        <w:rPr>
          <w:rFonts w:ascii="Verdana" w:hAnsi="Verdana" w:cs="Verdana"/>
          <w:sz w:val="22"/>
          <w:szCs w:val="22"/>
        </w:rPr>
        <w:t>»;  </w:t>
      </w:r>
    </w:p>
    <w:p w:rsidR="00435D55" w:rsidRDefault="009C69BA" w:rsidP="009C69BA">
      <w:pPr>
        <w:widowControl w:val="0"/>
        <w:autoSpaceDE w:val="0"/>
        <w:autoSpaceDN w:val="0"/>
        <w:adjustRightInd w:val="0"/>
        <w:spacing w:after="0" w:line="3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•    </w:t>
      </w:r>
      <w:proofErr w:type="spellStart"/>
      <w:r>
        <w:rPr>
          <w:rFonts w:ascii="Verdana" w:hAnsi="Verdana" w:cs="Verdana"/>
          <w:sz w:val="22"/>
          <w:szCs w:val="22"/>
        </w:rPr>
        <w:t>Вторая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Герценовская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школа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практической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культурологии</w:t>
      </w:r>
      <w:proofErr w:type="spellEnd"/>
      <w:r>
        <w:rPr>
          <w:rFonts w:ascii="Verdana" w:hAnsi="Verdana" w:cs="Verdana"/>
          <w:sz w:val="22"/>
          <w:szCs w:val="22"/>
        </w:rPr>
        <w:t xml:space="preserve"> «</w:t>
      </w:r>
      <w:proofErr w:type="spellStart"/>
      <w:proofErr w:type="gramStart"/>
      <w:r>
        <w:rPr>
          <w:rFonts w:ascii="Verdana" w:hAnsi="Verdana" w:cs="Verdana"/>
          <w:sz w:val="22"/>
          <w:szCs w:val="22"/>
        </w:rPr>
        <w:t>Гуманитарная</w:t>
      </w:r>
      <w:proofErr w:type="spellEnd"/>
      <w:r>
        <w:rPr>
          <w:rFonts w:ascii="Verdana" w:hAnsi="Verdana" w:cs="Verdana"/>
          <w:sz w:val="22"/>
          <w:szCs w:val="22"/>
        </w:rPr>
        <w:t xml:space="preserve">  </w:t>
      </w:r>
      <w:proofErr w:type="spellStart"/>
      <w:r>
        <w:rPr>
          <w:rFonts w:ascii="Verdana" w:hAnsi="Verdana" w:cs="Verdana"/>
          <w:sz w:val="22"/>
          <w:szCs w:val="22"/>
        </w:rPr>
        <w:t>экспертиза</w:t>
      </w:r>
      <w:proofErr w:type="spellEnd"/>
      <w:proofErr w:type="gramEnd"/>
      <w:r>
        <w:rPr>
          <w:rFonts w:ascii="Verdana" w:hAnsi="Verdana" w:cs="Verdana"/>
          <w:sz w:val="22"/>
          <w:szCs w:val="22"/>
        </w:rPr>
        <w:t xml:space="preserve"> и </w:t>
      </w:r>
      <w:proofErr w:type="spellStart"/>
      <w:r>
        <w:rPr>
          <w:rFonts w:ascii="Verdana" w:hAnsi="Verdana" w:cs="Verdana"/>
          <w:sz w:val="22"/>
          <w:szCs w:val="22"/>
        </w:rPr>
        <w:t>культурология</w:t>
      </w:r>
      <w:proofErr w:type="spellEnd"/>
      <w:r>
        <w:rPr>
          <w:rFonts w:ascii="Verdana" w:hAnsi="Verdana" w:cs="Verdana"/>
          <w:sz w:val="22"/>
          <w:szCs w:val="22"/>
        </w:rPr>
        <w:t xml:space="preserve">: </w:t>
      </w:r>
      <w:proofErr w:type="spellStart"/>
      <w:r>
        <w:rPr>
          <w:rFonts w:ascii="Verdana" w:hAnsi="Verdana" w:cs="Verdana"/>
          <w:sz w:val="22"/>
          <w:szCs w:val="22"/>
        </w:rPr>
        <w:t>теоретические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модели</w:t>
      </w:r>
      <w:proofErr w:type="spellEnd"/>
      <w:r>
        <w:rPr>
          <w:rFonts w:ascii="Verdana" w:hAnsi="Verdana" w:cs="Verdana"/>
          <w:sz w:val="22"/>
          <w:szCs w:val="22"/>
        </w:rPr>
        <w:t xml:space="preserve"> и </w:t>
      </w:r>
      <w:proofErr w:type="spellStart"/>
      <w:r>
        <w:rPr>
          <w:rFonts w:ascii="Verdana" w:hAnsi="Verdana" w:cs="Verdana"/>
          <w:sz w:val="22"/>
          <w:szCs w:val="22"/>
        </w:rPr>
        <w:t>практический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опыт</w:t>
      </w:r>
      <w:proofErr w:type="spellEnd"/>
      <w:r>
        <w:rPr>
          <w:rFonts w:ascii="Verdana" w:hAnsi="Verdana" w:cs="Verdana"/>
          <w:sz w:val="22"/>
          <w:szCs w:val="22"/>
        </w:rPr>
        <w:t>»   </w:t>
      </w:r>
    </w:p>
    <w:p w:rsidR="00435D55" w:rsidRDefault="00435D55" w:rsidP="009C69BA">
      <w:pPr>
        <w:widowControl w:val="0"/>
        <w:autoSpaceDE w:val="0"/>
        <w:autoSpaceDN w:val="0"/>
        <w:adjustRightInd w:val="0"/>
        <w:spacing w:after="0" w:line="300" w:lineRule="atLeast"/>
        <w:rPr>
          <w:rFonts w:ascii="Verdana" w:hAnsi="Verdana" w:cs="Verdana"/>
          <w:sz w:val="22"/>
          <w:szCs w:val="22"/>
        </w:rPr>
      </w:pPr>
    </w:p>
    <w:p w:rsidR="00435D55" w:rsidRDefault="009C69BA" w:rsidP="009C69BA">
      <w:pPr>
        <w:widowControl w:val="0"/>
        <w:autoSpaceDE w:val="0"/>
        <w:autoSpaceDN w:val="0"/>
        <w:adjustRightInd w:val="0"/>
        <w:spacing w:after="0" w:line="300" w:lineRule="atLeast"/>
        <w:rPr>
          <w:rFonts w:ascii="Verdana" w:hAnsi="Verdana" w:cs="Verdana"/>
          <w:sz w:val="22"/>
          <w:szCs w:val="22"/>
        </w:rPr>
      </w:pPr>
      <w:proofErr w:type="spellStart"/>
      <w:r>
        <w:rPr>
          <w:rFonts w:ascii="Verdana" w:hAnsi="Verdana" w:cs="Verdana"/>
          <w:sz w:val="22"/>
          <w:szCs w:val="22"/>
        </w:rPr>
        <w:t>Тема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доклада</w:t>
      </w:r>
      <w:proofErr w:type="spellEnd"/>
      <w:r>
        <w:rPr>
          <w:rFonts w:ascii="Verdana" w:hAnsi="Verdana" w:cs="Verdana"/>
          <w:sz w:val="22"/>
          <w:szCs w:val="22"/>
        </w:rPr>
        <w:t xml:space="preserve"> (</w:t>
      </w:r>
      <w:proofErr w:type="spellStart"/>
      <w:r>
        <w:rPr>
          <w:rFonts w:ascii="Verdana" w:hAnsi="Verdana" w:cs="Verdana"/>
          <w:sz w:val="22"/>
          <w:szCs w:val="22"/>
        </w:rPr>
        <w:t>на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русском</w:t>
      </w:r>
      <w:proofErr w:type="spellEnd"/>
      <w:r>
        <w:rPr>
          <w:rFonts w:ascii="Verdana" w:hAnsi="Verdana" w:cs="Verdana"/>
          <w:sz w:val="22"/>
          <w:szCs w:val="22"/>
        </w:rPr>
        <w:t xml:space="preserve"> и </w:t>
      </w:r>
      <w:proofErr w:type="spellStart"/>
      <w:r>
        <w:rPr>
          <w:rFonts w:ascii="Verdana" w:hAnsi="Verdana" w:cs="Verdana"/>
          <w:sz w:val="22"/>
          <w:szCs w:val="22"/>
        </w:rPr>
        <w:t>английском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языках</w:t>
      </w:r>
      <w:proofErr w:type="spellEnd"/>
      <w:r>
        <w:rPr>
          <w:rFonts w:ascii="Verdana" w:hAnsi="Verdana" w:cs="Verdana"/>
          <w:sz w:val="22"/>
          <w:szCs w:val="22"/>
        </w:rPr>
        <w:t>)</w:t>
      </w:r>
      <w:proofErr w:type="gramStart"/>
      <w:r>
        <w:rPr>
          <w:rFonts w:ascii="Verdana" w:hAnsi="Verdana" w:cs="Verdana"/>
          <w:sz w:val="22"/>
          <w:szCs w:val="22"/>
        </w:rPr>
        <w:t>: </w:t>
      </w:r>
      <w:proofErr w:type="gramEnd"/>
      <w:r>
        <w:rPr>
          <w:rFonts w:ascii="Verdana" w:hAnsi="Verdana" w:cs="Verdana"/>
          <w:sz w:val="22"/>
          <w:szCs w:val="22"/>
        </w:rPr>
        <w:t> </w:t>
      </w:r>
    </w:p>
    <w:p w:rsidR="00435D55" w:rsidRDefault="00435D55" w:rsidP="009C69BA">
      <w:pPr>
        <w:widowControl w:val="0"/>
        <w:autoSpaceDE w:val="0"/>
        <w:autoSpaceDN w:val="0"/>
        <w:adjustRightInd w:val="0"/>
        <w:spacing w:after="0" w:line="300" w:lineRule="atLeast"/>
        <w:rPr>
          <w:rFonts w:ascii="Verdana" w:hAnsi="Verdana" w:cs="Verdana"/>
          <w:sz w:val="22"/>
          <w:szCs w:val="22"/>
        </w:rPr>
      </w:pPr>
    </w:p>
    <w:p w:rsidR="009C69BA" w:rsidRDefault="009C69BA" w:rsidP="009C69BA">
      <w:pPr>
        <w:widowControl w:val="0"/>
        <w:autoSpaceDE w:val="0"/>
        <w:autoSpaceDN w:val="0"/>
        <w:adjustRightInd w:val="0"/>
        <w:spacing w:after="0" w:line="300" w:lineRule="atLeast"/>
        <w:rPr>
          <w:rFonts w:ascii="Verdana" w:hAnsi="Verdana" w:cs="Verdana"/>
          <w:sz w:val="22"/>
          <w:szCs w:val="22"/>
        </w:rPr>
      </w:pPr>
      <w:proofErr w:type="spellStart"/>
      <w:r>
        <w:rPr>
          <w:rFonts w:ascii="Verdana" w:hAnsi="Verdana" w:cs="Verdana"/>
          <w:sz w:val="22"/>
          <w:szCs w:val="22"/>
        </w:rPr>
        <w:t>Дата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приезда Дата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выезда</w:t>
      </w:r>
      <w:proofErr w:type="spellEnd"/>
      <w:r>
        <w:rPr>
          <w:rFonts w:ascii="Verdana" w:hAnsi="Verdana" w:cs="Verdana"/>
          <w:sz w:val="22"/>
          <w:szCs w:val="22"/>
        </w:rPr>
        <w:t>    </w:t>
      </w:r>
    </w:p>
    <w:p w:rsidR="009C69BA" w:rsidRDefault="009C69BA" w:rsidP="009C69BA">
      <w:pPr>
        <w:rPr>
          <w:rFonts w:ascii="Verdana" w:hAnsi="Verdana" w:cs="Verdana"/>
          <w:sz w:val="22"/>
          <w:szCs w:val="22"/>
        </w:rPr>
      </w:pPr>
    </w:p>
    <w:p w:rsidR="00435D55" w:rsidRDefault="009C69BA" w:rsidP="009C69BA">
      <w:pPr>
        <w:rPr>
          <w:rFonts w:ascii="Verdana" w:hAnsi="Verdana" w:cs="Verdana"/>
          <w:sz w:val="22"/>
          <w:szCs w:val="22"/>
        </w:rPr>
      </w:pPr>
      <w:proofErr w:type="spellStart"/>
      <w:r>
        <w:rPr>
          <w:rFonts w:ascii="Verdana" w:hAnsi="Verdana" w:cs="Verdana"/>
          <w:sz w:val="22"/>
          <w:szCs w:val="22"/>
        </w:rPr>
        <w:t>Электронный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адрес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Оргкомитета</w:t>
      </w:r>
      <w:proofErr w:type="gramStart"/>
      <w:r>
        <w:rPr>
          <w:rFonts w:ascii="Verdana" w:hAnsi="Verdana" w:cs="Verdana"/>
          <w:sz w:val="22"/>
          <w:szCs w:val="22"/>
        </w:rPr>
        <w:t>: </w:t>
      </w:r>
      <w:proofErr w:type="gramEnd"/>
      <w:r>
        <w:rPr>
          <w:rFonts w:ascii="Verdana" w:hAnsi="Verdana" w:cs="Verdana"/>
          <w:b/>
          <w:bCs/>
          <w:sz w:val="22"/>
          <w:szCs w:val="22"/>
        </w:rPr>
        <w:t>spbrco@mail.ru</w:t>
      </w:r>
      <w:proofErr w:type="spellEnd"/>
      <w:r>
        <w:rPr>
          <w:rFonts w:ascii="Verdana" w:hAnsi="Verdana" w:cs="Verdana"/>
          <w:sz w:val="22"/>
          <w:szCs w:val="22"/>
        </w:rPr>
        <w:t> </w:t>
      </w:r>
    </w:p>
    <w:p w:rsidR="00435D55" w:rsidRDefault="009C69BA" w:rsidP="009C69BA">
      <w:pPr>
        <w:rPr>
          <w:rFonts w:ascii="Verdana" w:hAnsi="Verdana" w:cs="Verdana"/>
          <w:sz w:val="22"/>
          <w:szCs w:val="22"/>
        </w:rPr>
      </w:pPr>
      <w:proofErr w:type="spellStart"/>
      <w:r>
        <w:rPr>
          <w:rFonts w:ascii="Verdana" w:hAnsi="Verdana" w:cs="Verdana"/>
          <w:sz w:val="22"/>
          <w:szCs w:val="22"/>
        </w:rPr>
        <w:t>Официальный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сайт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Научно-образовательного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культурологического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общества</w:t>
      </w:r>
      <w:proofErr w:type="gramStart"/>
      <w:r>
        <w:rPr>
          <w:rFonts w:ascii="Verdana" w:hAnsi="Verdana" w:cs="Verdana"/>
          <w:sz w:val="22"/>
          <w:szCs w:val="22"/>
        </w:rPr>
        <w:t>: </w:t>
      </w:r>
      <w:proofErr w:type="gramEnd"/>
      <w:r w:rsidR="001B29F8">
        <w:fldChar w:fldCharType="begin"/>
      </w:r>
      <w:r w:rsidR="001B29F8">
        <w:instrText>HYPERLINK "http://www.rko-info.ru/"</w:instrText>
      </w:r>
      <w:r w:rsidR="001B29F8">
        <w:fldChar w:fldCharType="separate"/>
      </w:r>
      <w:r>
        <w:rPr>
          <w:rFonts w:ascii="Verdana" w:hAnsi="Verdana" w:cs="Verdana"/>
          <w:b/>
          <w:bCs/>
          <w:color w:val="000E59"/>
          <w:sz w:val="22"/>
          <w:szCs w:val="22"/>
          <w:u w:val="single" w:color="000E59"/>
        </w:rPr>
        <w:t>www.rko-info.ru</w:t>
      </w:r>
      <w:proofErr w:type="spellEnd"/>
      <w:r w:rsidR="001B29F8">
        <w:fldChar w:fldCharType="end"/>
      </w:r>
      <w:r>
        <w:rPr>
          <w:rFonts w:ascii="Verdana" w:hAnsi="Verdana" w:cs="Verdana"/>
          <w:sz w:val="22"/>
          <w:szCs w:val="22"/>
        </w:rPr>
        <w:t>  </w:t>
      </w:r>
    </w:p>
    <w:p w:rsidR="00435D55" w:rsidRDefault="009C69BA" w:rsidP="009C69BA">
      <w:pPr>
        <w:rPr>
          <w:rFonts w:ascii="Verdana" w:hAnsi="Verdana" w:cs="Verdana"/>
          <w:sz w:val="22"/>
          <w:szCs w:val="22"/>
        </w:rPr>
      </w:pPr>
      <w:proofErr w:type="spellStart"/>
      <w:r>
        <w:rPr>
          <w:rFonts w:ascii="Verdana" w:hAnsi="Verdana" w:cs="Verdana"/>
          <w:sz w:val="22"/>
          <w:szCs w:val="22"/>
        </w:rPr>
        <w:t>Почтовый</w:t>
      </w:r>
      <w:proofErr w:type="spellEnd"/>
      <w:r>
        <w:rPr>
          <w:rFonts w:ascii="Verdana" w:hAnsi="Verdana" w:cs="Verdana"/>
          <w:sz w:val="22"/>
          <w:szCs w:val="22"/>
        </w:rPr>
        <w:t xml:space="preserve"> адрес</w:t>
      </w:r>
      <w:proofErr w:type="gramStart"/>
      <w:r>
        <w:rPr>
          <w:rFonts w:ascii="Verdana" w:hAnsi="Verdana" w:cs="Verdana"/>
          <w:sz w:val="22"/>
          <w:szCs w:val="22"/>
        </w:rPr>
        <w:t>: </w:t>
      </w:r>
      <w:proofErr w:type="gramEnd"/>
      <w:r>
        <w:rPr>
          <w:rFonts w:ascii="Verdana" w:hAnsi="Verdana" w:cs="Verdana"/>
          <w:sz w:val="22"/>
          <w:szCs w:val="22"/>
        </w:rPr>
        <w:t xml:space="preserve">191186, г. </w:t>
      </w:r>
      <w:proofErr w:type="spellStart"/>
      <w:r>
        <w:rPr>
          <w:rFonts w:ascii="Verdana" w:hAnsi="Verdana" w:cs="Verdana"/>
          <w:sz w:val="22"/>
          <w:szCs w:val="22"/>
        </w:rPr>
        <w:t>Санкт-Петербург</w:t>
      </w:r>
      <w:proofErr w:type="spellEnd"/>
      <w:r>
        <w:rPr>
          <w:rFonts w:ascii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</w:rPr>
        <w:t>наб</w:t>
      </w:r>
      <w:proofErr w:type="spellEnd"/>
      <w:r>
        <w:rPr>
          <w:rFonts w:ascii="Verdana" w:hAnsi="Verdana" w:cs="Verdana"/>
          <w:sz w:val="22"/>
          <w:szCs w:val="22"/>
        </w:rPr>
        <w:t xml:space="preserve">. </w:t>
      </w:r>
      <w:proofErr w:type="spellStart"/>
      <w:proofErr w:type="gramStart"/>
      <w:r>
        <w:rPr>
          <w:rFonts w:ascii="Verdana" w:hAnsi="Verdana" w:cs="Verdana"/>
          <w:sz w:val="22"/>
          <w:szCs w:val="22"/>
        </w:rPr>
        <w:t>реки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Мойки</w:t>
      </w:r>
      <w:proofErr w:type="spellEnd"/>
      <w:r>
        <w:rPr>
          <w:rFonts w:ascii="Verdana" w:hAnsi="Verdana" w:cs="Verdana"/>
          <w:sz w:val="22"/>
          <w:szCs w:val="22"/>
        </w:rPr>
        <w:t xml:space="preserve"> 48, </w:t>
      </w:r>
      <w:proofErr w:type="spellStart"/>
      <w:r>
        <w:rPr>
          <w:rFonts w:ascii="Verdana" w:hAnsi="Verdana" w:cs="Verdana"/>
          <w:sz w:val="22"/>
          <w:szCs w:val="22"/>
        </w:rPr>
        <w:t>корп</w:t>
      </w:r>
      <w:proofErr w:type="spellEnd"/>
      <w:r>
        <w:rPr>
          <w:rFonts w:ascii="Verdana" w:hAnsi="Verdana" w:cs="Verdana"/>
          <w:sz w:val="22"/>
          <w:szCs w:val="22"/>
        </w:rPr>
        <w:t>.</w:t>
      </w:r>
      <w:proofErr w:type="gramEnd"/>
      <w:r>
        <w:rPr>
          <w:rFonts w:ascii="Verdana" w:hAnsi="Verdana" w:cs="Verdana"/>
          <w:sz w:val="22"/>
          <w:szCs w:val="22"/>
        </w:rPr>
        <w:t xml:space="preserve"> </w:t>
      </w:r>
      <w:proofErr w:type="gramStart"/>
      <w:r>
        <w:rPr>
          <w:rFonts w:ascii="Verdana" w:hAnsi="Verdana" w:cs="Verdana"/>
          <w:sz w:val="22"/>
          <w:szCs w:val="22"/>
        </w:rPr>
        <w:t xml:space="preserve">2, </w:t>
      </w:r>
      <w:proofErr w:type="spellStart"/>
      <w:r>
        <w:rPr>
          <w:rFonts w:ascii="Verdana" w:hAnsi="Verdana" w:cs="Verdana"/>
          <w:sz w:val="22"/>
          <w:szCs w:val="22"/>
        </w:rPr>
        <w:t>ауд</w:t>
      </w:r>
      <w:proofErr w:type="spellEnd"/>
      <w:r>
        <w:rPr>
          <w:rFonts w:ascii="Verdana" w:hAnsi="Verdana" w:cs="Verdana"/>
          <w:sz w:val="22"/>
          <w:szCs w:val="22"/>
        </w:rPr>
        <w:t>.</w:t>
      </w:r>
      <w:proofErr w:type="gramEnd"/>
      <w:r>
        <w:rPr>
          <w:rFonts w:ascii="Verdana" w:hAnsi="Verdana" w:cs="Verdana"/>
          <w:sz w:val="22"/>
          <w:szCs w:val="22"/>
        </w:rPr>
        <w:t xml:space="preserve"> 265. </w:t>
      </w:r>
      <w:proofErr w:type="spellStart"/>
      <w:r>
        <w:rPr>
          <w:rFonts w:ascii="Verdana" w:hAnsi="Verdana" w:cs="Verdana"/>
          <w:sz w:val="22"/>
          <w:szCs w:val="22"/>
        </w:rPr>
        <w:t>Тел</w:t>
      </w:r>
      <w:proofErr w:type="spellEnd"/>
      <w:proofErr w:type="gramStart"/>
      <w:r>
        <w:rPr>
          <w:rFonts w:ascii="Verdana" w:hAnsi="Verdana" w:cs="Verdana"/>
          <w:sz w:val="22"/>
          <w:szCs w:val="22"/>
        </w:rPr>
        <w:t>.:</w:t>
      </w:r>
      <w:proofErr w:type="gramEnd"/>
      <w:r>
        <w:rPr>
          <w:rFonts w:ascii="Verdana" w:hAnsi="Verdana" w:cs="Verdana"/>
          <w:sz w:val="22"/>
          <w:szCs w:val="22"/>
        </w:rPr>
        <w:t xml:space="preserve"> (812) 315-55-19.</w:t>
      </w:r>
    </w:p>
    <w:p w:rsidR="00435D55" w:rsidRDefault="00435D55" w:rsidP="009C69BA"/>
    <w:p w:rsidR="00435D55" w:rsidRDefault="00435D55" w:rsidP="009C69BA">
      <w:pPr>
        <w:rPr>
          <w:rFonts w:ascii="Verdana" w:hAnsi="Verdana" w:cs="Verdana"/>
          <w:sz w:val="22"/>
          <w:szCs w:val="22"/>
        </w:rPr>
      </w:pPr>
      <w:proofErr w:type="spellStart"/>
      <w:r>
        <w:rPr>
          <w:rFonts w:ascii="Verdana" w:hAnsi="Verdana" w:cs="Verdana"/>
          <w:sz w:val="22"/>
          <w:szCs w:val="22"/>
        </w:rPr>
        <w:t>УВАЖАЕМЫЕ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КОЛЛЕГИ</w:t>
      </w:r>
      <w:proofErr w:type="spellEnd"/>
      <w:proofErr w:type="gramStart"/>
      <w:r>
        <w:rPr>
          <w:rFonts w:ascii="Verdana" w:hAnsi="Verdana" w:cs="Verdana"/>
          <w:sz w:val="22"/>
          <w:szCs w:val="22"/>
        </w:rPr>
        <w:t>! </w:t>
      </w:r>
      <w:proofErr w:type="gramEnd"/>
      <w:r>
        <w:rPr>
          <w:rFonts w:ascii="Verdana" w:hAnsi="Verdana" w:cs="Verdana"/>
          <w:sz w:val="22"/>
          <w:szCs w:val="22"/>
        </w:rPr>
        <w:t> </w:t>
      </w:r>
    </w:p>
    <w:p w:rsidR="00435D55" w:rsidRDefault="00435D55" w:rsidP="009C69BA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15 – 17 </w:t>
      </w:r>
      <w:proofErr w:type="spellStart"/>
      <w:proofErr w:type="gramStart"/>
      <w:r>
        <w:rPr>
          <w:rFonts w:ascii="Verdana" w:hAnsi="Verdana" w:cs="Verdana"/>
          <w:sz w:val="22"/>
          <w:szCs w:val="22"/>
        </w:rPr>
        <w:t>апреля</w:t>
      </w:r>
      <w:proofErr w:type="spellEnd"/>
      <w:r>
        <w:rPr>
          <w:rFonts w:ascii="Verdana" w:hAnsi="Verdana" w:cs="Verdana"/>
          <w:sz w:val="22"/>
          <w:szCs w:val="22"/>
        </w:rPr>
        <w:t>  2010</w:t>
      </w:r>
      <w:proofErr w:type="gramEnd"/>
      <w:r>
        <w:rPr>
          <w:rFonts w:ascii="Verdana" w:hAnsi="Verdana" w:cs="Verdana"/>
          <w:sz w:val="22"/>
          <w:szCs w:val="22"/>
        </w:rPr>
        <w:t xml:space="preserve"> г. в  </w:t>
      </w:r>
      <w:proofErr w:type="spellStart"/>
      <w:r>
        <w:rPr>
          <w:rFonts w:ascii="Verdana" w:hAnsi="Verdana" w:cs="Verdana"/>
          <w:sz w:val="22"/>
          <w:szCs w:val="22"/>
        </w:rPr>
        <w:t>Санкт-Петербурге</w:t>
      </w:r>
      <w:proofErr w:type="spellEnd"/>
      <w:r>
        <w:rPr>
          <w:rFonts w:ascii="Verdana" w:hAnsi="Verdana" w:cs="Verdana"/>
          <w:sz w:val="22"/>
          <w:szCs w:val="22"/>
        </w:rPr>
        <w:t xml:space="preserve">  </w:t>
      </w:r>
    </w:p>
    <w:p w:rsidR="00435D55" w:rsidRDefault="00435D55" w:rsidP="009C69BA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в </w:t>
      </w:r>
      <w:proofErr w:type="spellStart"/>
      <w:r>
        <w:rPr>
          <w:rFonts w:ascii="Verdana" w:hAnsi="Verdana" w:cs="Verdana"/>
          <w:sz w:val="22"/>
          <w:szCs w:val="22"/>
        </w:rPr>
        <w:t>рамках</w:t>
      </w:r>
      <w:proofErr w:type="spellEnd"/>
      <w:r>
        <w:rPr>
          <w:rFonts w:ascii="Verdana" w:hAnsi="Verdana" w:cs="Verdana"/>
          <w:sz w:val="22"/>
          <w:szCs w:val="22"/>
        </w:rPr>
        <w:t xml:space="preserve">  </w:t>
      </w:r>
      <w:proofErr w:type="spellStart"/>
      <w:r>
        <w:rPr>
          <w:rFonts w:ascii="Verdana" w:hAnsi="Verdana" w:cs="Verdana"/>
          <w:sz w:val="22"/>
          <w:szCs w:val="22"/>
        </w:rPr>
        <w:t>Четвёртого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собрания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Научно-образовательного</w:t>
      </w:r>
      <w:proofErr w:type="spellEnd"/>
      <w:r>
        <w:rPr>
          <w:rFonts w:ascii="Verdana" w:hAnsi="Verdana" w:cs="Verdana"/>
          <w:sz w:val="22"/>
          <w:szCs w:val="22"/>
        </w:rPr>
        <w:t xml:space="preserve">  </w:t>
      </w:r>
      <w:proofErr w:type="spellStart"/>
      <w:r>
        <w:rPr>
          <w:rFonts w:ascii="Verdana" w:hAnsi="Verdana" w:cs="Verdana"/>
          <w:sz w:val="22"/>
          <w:szCs w:val="22"/>
        </w:rPr>
        <w:t>культурологического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общества состоится</w:t>
      </w:r>
      <w:proofErr w:type="spellEnd"/>
      <w:r>
        <w:rPr>
          <w:rFonts w:ascii="Verdana" w:hAnsi="Verdana" w:cs="Verdana"/>
          <w:sz w:val="22"/>
          <w:szCs w:val="22"/>
        </w:rPr>
        <w:t>  </w:t>
      </w:r>
    </w:p>
    <w:p w:rsidR="00435D55" w:rsidRDefault="00435D55" w:rsidP="009C69BA">
      <w:pPr>
        <w:rPr>
          <w:rFonts w:ascii="Verdana" w:hAnsi="Verdana" w:cs="Verdana"/>
          <w:sz w:val="22"/>
          <w:szCs w:val="22"/>
        </w:rPr>
      </w:pPr>
      <w:proofErr w:type="spellStart"/>
      <w:r>
        <w:rPr>
          <w:rFonts w:ascii="Verdana" w:hAnsi="Verdana" w:cs="Verdana"/>
          <w:sz w:val="22"/>
          <w:szCs w:val="22"/>
        </w:rPr>
        <w:t>Вторая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Герценовская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школа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практической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культурологии</w:t>
      </w:r>
      <w:proofErr w:type="spellEnd"/>
      <w:r>
        <w:rPr>
          <w:rFonts w:ascii="Verdana" w:hAnsi="Verdana" w:cs="Verdana"/>
          <w:sz w:val="22"/>
          <w:szCs w:val="22"/>
        </w:rPr>
        <w:t> «</w:t>
      </w:r>
      <w:proofErr w:type="spellStart"/>
      <w:r>
        <w:rPr>
          <w:rFonts w:ascii="Verdana" w:hAnsi="Verdana" w:cs="Verdana"/>
          <w:sz w:val="22"/>
          <w:szCs w:val="22"/>
        </w:rPr>
        <w:t>ГУМАНИТАРНАЯ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ЭКСПЕРТИЗА</w:t>
      </w:r>
      <w:proofErr w:type="spellEnd"/>
      <w:r>
        <w:rPr>
          <w:rFonts w:ascii="Verdana" w:hAnsi="Verdana" w:cs="Verdana"/>
          <w:sz w:val="22"/>
          <w:szCs w:val="22"/>
        </w:rPr>
        <w:t xml:space="preserve"> И </w:t>
      </w:r>
      <w:proofErr w:type="spellStart"/>
      <w:r>
        <w:rPr>
          <w:rFonts w:ascii="Verdana" w:hAnsi="Verdana" w:cs="Verdana"/>
          <w:sz w:val="22"/>
          <w:szCs w:val="22"/>
        </w:rPr>
        <w:t>КУЛЬТУРОЛОГИЯ</w:t>
      </w:r>
      <w:proofErr w:type="spellEnd"/>
      <w:r>
        <w:rPr>
          <w:rFonts w:ascii="Verdana" w:hAnsi="Verdana" w:cs="Verdana"/>
          <w:sz w:val="22"/>
          <w:szCs w:val="22"/>
        </w:rPr>
        <w:t>:  </w:t>
      </w:r>
      <w:proofErr w:type="spellStart"/>
      <w:r>
        <w:rPr>
          <w:rFonts w:ascii="Verdana" w:hAnsi="Verdana" w:cs="Verdana"/>
          <w:sz w:val="22"/>
          <w:szCs w:val="22"/>
        </w:rPr>
        <w:t>ТЕОРЕТИЧЕСКИЕ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2"/>
          <w:szCs w:val="22"/>
        </w:rPr>
        <w:t>МОДЕЛИ</w:t>
      </w:r>
      <w:proofErr w:type="spellEnd"/>
      <w:r>
        <w:rPr>
          <w:rFonts w:ascii="Verdana" w:hAnsi="Verdana" w:cs="Verdana"/>
          <w:sz w:val="22"/>
          <w:szCs w:val="22"/>
        </w:rPr>
        <w:t>  И</w:t>
      </w:r>
      <w:proofErr w:type="gram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ПРАКТИЧЕСКИЙ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ОПЫТ</w:t>
      </w:r>
      <w:proofErr w:type="spellEnd"/>
      <w:r>
        <w:rPr>
          <w:rFonts w:ascii="Verdana" w:hAnsi="Verdana" w:cs="Verdana"/>
          <w:sz w:val="22"/>
          <w:szCs w:val="22"/>
        </w:rPr>
        <w:t>»   </w:t>
      </w:r>
    </w:p>
    <w:p w:rsidR="00435D55" w:rsidRDefault="00435D55" w:rsidP="009C69BA">
      <w:pPr>
        <w:rPr>
          <w:rFonts w:ascii="Verdana" w:hAnsi="Verdana" w:cs="Verdana"/>
          <w:sz w:val="22"/>
          <w:szCs w:val="22"/>
        </w:rPr>
      </w:pPr>
      <w:proofErr w:type="spellStart"/>
      <w:proofErr w:type="gramStart"/>
      <w:r>
        <w:rPr>
          <w:rFonts w:ascii="Verdana" w:hAnsi="Verdana" w:cs="Verdana"/>
          <w:sz w:val="22"/>
          <w:szCs w:val="22"/>
        </w:rPr>
        <w:t>Вторая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Герценовская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школа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практической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культурологии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посвящена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актуальной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проблеме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практического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применения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теоретических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концепций</w:t>
      </w:r>
      <w:proofErr w:type="spellEnd"/>
      <w:r>
        <w:rPr>
          <w:rFonts w:ascii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</w:rPr>
        <w:t>выработанных</w:t>
      </w:r>
      <w:proofErr w:type="spellEnd"/>
      <w:r>
        <w:rPr>
          <w:rFonts w:ascii="Verdana" w:hAnsi="Verdana" w:cs="Verdana"/>
          <w:sz w:val="22"/>
          <w:szCs w:val="22"/>
        </w:rPr>
        <w:t xml:space="preserve"> в </w:t>
      </w:r>
      <w:proofErr w:type="spellStart"/>
      <w:r>
        <w:rPr>
          <w:rFonts w:ascii="Verdana" w:hAnsi="Verdana" w:cs="Verdana"/>
          <w:sz w:val="22"/>
          <w:szCs w:val="22"/>
        </w:rPr>
        <w:t>фундаментальной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культурологии</w:t>
      </w:r>
      <w:proofErr w:type="spellEnd"/>
      <w:r>
        <w:rPr>
          <w:rFonts w:ascii="Verdana" w:hAnsi="Verdana" w:cs="Verdana"/>
          <w:sz w:val="22"/>
          <w:szCs w:val="22"/>
        </w:rPr>
        <w:t>.</w:t>
      </w:r>
      <w:proofErr w:type="gram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2"/>
          <w:szCs w:val="22"/>
        </w:rPr>
        <w:t>Эта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проблема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касается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научного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пространства</w:t>
      </w:r>
      <w:proofErr w:type="spellEnd"/>
      <w:r>
        <w:rPr>
          <w:rFonts w:ascii="Verdana" w:hAnsi="Verdana" w:cs="Verdana"/>
          <w:sz w:val="22"/>
          <w:szCs w:val="22"/>
        </w:rPr>
        <w:t xml:space="preserve"> в </w:t>
      </w:r>
      <w:proofErr w:type="spellStart"/>
      <w:r>
        <w:rPr>
          <w:rFonts w:ascii="Verdana" w:hAnsi="Verdana" w:cs="Verdana"/>
          <w:sz w:val="22"/>
          <w:szCs w:val="22"/>
        </w:rPr>
        <w:t>целом</w:t>
      </w:r>
      <w:proofErr w:type="spellEnd"/>
      <w:r>
        <w:rPr>
          <w:rFonts w:ascii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</w:rPr>
        <w:t>но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наук</w:t>
      </w:r>
      <w:proofErr w:type="spellEnd"/>
      <w:r>
        <w:rPr>
          <w:rFonts w:ascii="Verdana" w:hAnsi="Verdana" w:cs="Verdana"/>
          <w:sz w:val="22"/>
          <w:szCs w:val="22"/>
        </w:rPr>
        <w:t xml:space="preserve"> о </w:t>
      </w:r>
      <w:proofErr w:type="spellStart"/>
      <w:r>
        <w:rPr>
          <w:rFonts w:ascii="Verdana" w:hAnsi="Verdana" w:cs="Verdana"/>
          <w:sz w:val="22"/>
          <w:szCs w:val="22"/>
        </w:rPr>
        <w:t>культуре</w:t>
      </w:r>
      <w:proofErr w:type="spellEnd"/>
      <w:r>
        <w:rPr>
          <w:rFonts w:ascii="Verdana" w:hAnsi="Verdana" w:cs="Verdana"/>
          <w:sz w:val="22"/>
          <w:szCs w:val="22"/>
        </w:rPr>
        <w:t xml:space="preserve"> в </w:t>
      </w:r>
      <w:proofErr w:type="spellStart"/>
      <w:r>
        <w:rPr>
          <w:rFonts w:ascii="Verdana" w:hAnsi="Verdana" w:cs="Verdana"/>
          <w:sz w:val="22"/>
          <w:szCs w:val="22"/>
        </w:rPr>
        <w:t>особенности</w:t>
      </w:r>
      <w:proofErr w:type="spellEnd"/>
      <w:r>
        <w:rPr>
          <w:rFonts w:ascii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</w:rPr>
        <w:t>поскольку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окружающая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нас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реальность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есть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культура</w:t>
      </w:r>
      <w:proofErr w:type="spellEnd"/>
      <w:r>
        <w:rPr>
          <w:rFonts w:ascii="Verdana" w:hAnsi="Verdana" w:cs="Verdana"/>
          <w:sz w:val="22"/>
          <w:szCs w:val="22"/>
        </w:rPr>
        <w:t>.</w:t>
      </w:r>
      <w:proofErr w:type="gram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2"/>
          <w:szCs w:val="22"/>
        </w:rPr>
        <w:t>Культурологическую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экспертизу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предлагается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понимать</w:t>
      </w:r>
      <w:proofErr w:type="spellEnd"/>
      <w:r>
        <w:rPr>
          <w:rFonts w:ascii="Verdana" w:hAnsi="Verdana" w:cs="Verdana"/>
          <w:sz w:val="22"/>
          <w:szCs w:val="22"/>
        </w:rPr>
        <w:t xml:space="preserve"> в </w:t>
      </w:r>
      <w:proofErr w:type="spellStart"/>
      <w:r>
        <w:rPr>
          <w:rFonts w:ascii="Verdana" w:hAnsi="Verdana" w:cs="Verdana"/>
          <w:sz w:val="22"/>
          <w:szCs w:val="22"/>
        </w:rPr>
        <w:t>соответствии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со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сложившимися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моделями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гуманитарной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экспертизы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как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интеллектуальную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технологию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принятия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решений</w:t>
      </w:r>
      <w:proofErr w:type="spellEnd"/>
      <w:r>
        <w:rPr>
          <w:rFonts w:ascii="Verdana" w:hAnsi="Verdana" w:cs="Verdana"/>
          <w:sz w:val="22"/>
          <w:szCs w:val="22"/>
        </w:rPr>
        <w:t xml:space="preserve"> в </w:t>
      </w:r>
      <w:proofErr w:type="spellStart"/>
      <w:r>
        <w:rPr>
          <w:rFonts w:ascii="Verdana" w:hAnsi="Verdana" w:cs="Verdana"/>
          <w:sz w:val="22"/>
          <w:szCs w:val="22"/>
        </w:rPr>
        <w:t>ситуации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масштабных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социокультурных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изменений</w:t>
      </w:r>
      <w:proofErr w:type="spellEnd"/>
      <w:r>
        <w:rPr>
          <w:rFonts w:ascii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</w:rPr>
        <w:t>как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особую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форму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коммуникации</w:t>
      </w:r>
      <w:proofErr w:type="spellEnd"/>
      <w:r>
        <w:rPr>
          <w:rFonts w:ascii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</w:rPr>
        <w:t>интегрирующей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различные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типы</w:t>
      </w:r>
      <w:proofErr w:type="spellEnd"/>
      <w:r>
        <w:rPr>
          <w:rFonts w:ascii="Verdana" w:hAnsi="Verdana" w:cs="Verdana"/>
          <w:sz w:val="22"/>
          <w:szCs w:val="22"/>
        </w:rPr>
        <w:t xml:space="preserve"> и </w:t>
      </w:r>
      <w:proofErr w:type="spellStart"/>
      <w:r>
        <w:rPr>
          <w:rFonts w:ascii="Verdana" w:hAnsi="Verdana" w:cs="Verdana"/>
          <w:sz w:val="22"/>
          <w:szCs w:val="22"/>
        </w:rPr>
        <w:t>уровни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знания</w:t>
      </w:r>
      <w:proofErr w:type="spellEnd"/>
      <w:r>
        <w:rPr>
          <w:rFonts w:ascii="Verdana" w:hAnsi="Verdana" w:cs="Verdana"/>
          <w:sz w:val="22"/>
          <w:szCs w:val="22"/>
        </w:rPr>
        <w:t>.</w:t>
      </w:r>
      <w:proofErr w:type="gramEnd"/>
      <w:r>
        <w:rPr>
          <w:rFonts w:ascii="Verdana" w:hAnsi="Verdana" w:cs="Verdana"/>
          <w:sz w:val="22"/>
          <w:szCs w:val="22"/>
        </w:rPr>
        <w:t xml:space="preserve"> </w:t>
      </w:r>
      <w:proofErr w:type="gramStart"/>
      <w:r>
        <w:rPr>
          <w:rFonts w:ascii="Verdana" w:hAnsi="Verdana" w:cs="Verdana"/>
          <w:sz w:val="22"/>
          <w:szCs w:val="22"/>
        </w:rPr>
        <w:t> </w:t>
      </w:r>
      <w:proofErr w:type="spellStart"/>
      <w:r>
        <w:rPr>
          <w:rFonts w:ascii="Verdana" w:hAnsi="Verdana" w:cs="Verdana"/>
          <w:sz w:val="22"/>
          <w:szCs w:val="22"/>
        </w:rPr>
        <w:t>Выход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культурологии</w:t>
      </w:r>
      <w:proofErr w:type="spellEnd"/>
      <w:r>
        <w:rPr>
          <w:rFonts w:ascii="Verdana" w:hAnsi="Verdana" w:cs="Verdana"/>
          <w:sz w:val="22"/>
          <w:szCs w:val="22"/>
        </w:rPr>
        <w:t xml:space="preserve"> в </w:t>
      </w:r>
      <w:proofErr w:type="spellStart"/>
      <w:r>
        <w:rPr>
          <w:rFonts w:ascii="Verdana" w:hAnsi="Verdana" w:cs="Verdana"/>
          <w:sz w:val="22"/>
          <w:szCs w:val="22"/>
        </w:rPr>
        <w:t>сферу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экспертной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деятельности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представляется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закономерным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этапом</w:t>
      </w:r>
      <w:proofErr w:type="spellEnd"/>
      <w:r>
        <w:rPr>
          <w:rFonts w:ascii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</w:rPr>
        <w:t>своеобразной</w:t>
      </w:r>
      <w:proofErr w:type="spellEnd"/>
      <w:r>
        <w:rPr>
          <w:rFonts w:ascii="Verdana" w:hAnsi="Verdana" w:cs="Verdana"/>
          <w:sz w:val="22"/>
          <w:szCs w:val="22"/>
        </w:rPr>
        <w:t xml:space="preserve"> «</w:t>
      </w:r>
      <w:proofErr w:type="spellStart"/>
      <w:r>
        <w:rPr>
          <w:rFonts w:ascii="Verdana" w:hAnsi="Verdana" w:cs="Verdana"/>
          <w:sz w:val="22"/>
          <w:szCs w:val="22"/>
        </w:rPr>
        <w:t>проверкой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на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прочность</w:t>
      </w:r>
      <w:proofErr w:type="spellEnd"/>
      <w:r>
        <w:rPr>
          <w:rFonts w:ascii="Verdana" w:hAnsi="Verdana" w:cs="Verdana"/>
          <w:sz w:val="22"/>
          <w:szCs w:val="22"/>
        </w:rPr>
        <w:t xml:space="preserve">» </w:t>
      </w:r>
      <w:proofErr w:type="spellStart"/>
      <w:r>
        <w:rPr>
          <w:rFonts w:ascii="Verdana" w:hAnsi="Verdana" w:cs="Verdana"/>
          <w:sz w:val="22"/>
          <w:szCs w:val="22"/>
        </w:rPr>
        <w:t>фундаментальной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науки</w:t>
      </w:r>
      <w:proofErr w:type="spellEnd"/>
      <w:r>
        <w:rPr>
          <w:rFonts w:ascii="Verdana" w:hAnsi="Verdana" w:cs="Verdana"/>
          <w:sz w:val="22"/>
          <w:szCs w:val="22"/>
        </w:rPr>
        <w:t>.</w:t>
      </w:r>
      <w:proofErr w:type="gram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2"/>
          <w:szCs w:val="22"/>
        </w:rPr>
        <w:t>Этот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процесс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начался</w:t>
      </w:r>
      <w:proofErr w:type="spellEnd"/>
      <w:r>
        <w:rPr>
          <w:rFonts w:ascii="Verdana" w:hAnsi="Verdana" w:cs="Verdana"/>
          <w:sz w:val="22"/>
          <w:szCs w:val="22"/>
        </w:rPr>
        <w:t xml:space="preserve"> в </w:t>
      </w:r>
      <w:proofErr w:type="spellStart"/>
      <w:r>
        <w:rPr>
          <w:rFonts w:ascii="Verdana" w:hAnsi="Verdana" w:cs="Verdana"/>
          <w:sz w:val="22"/>
          <w:szCs w:val="22"/>
        </w:rPr>
        <w:t>окказиональной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форме</w:t>
      </w:r>
      <w:proofErr w:type="spellEnd"/>
      <w:r>
        <w:rPr>
          <w:rFonts w:ascii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</w:rPr>
        <w:t>став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симптомом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востребованности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культурологии</w:t>
      </w:r>
      <w:proofErr w:type="spellEnd"/>
      <w:r>
        <w:rPr>
          <w:rFonts w:ascii="Verdana" w:hAnsi="Verdana" w:cs="Verdana"/>
          <w:sz w:val="22"/>
          <w:szCs w:val="22"/>
        </w:rPr>
        <w:t>.</w:t>
      </w:r>
      <w:proofErr w:type="gram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2"/>
          <w:szCs w:val="22"/>
        </w:rPr>
        <w:t>На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сегодняшний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день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сложилась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потребность</w:t>
      </w:r>
      <w:proofErr w:type="spellEnd"/>
      <w:r>
        <w:rPr>
          <w:rFonts w:ascii="Verdana" w:hAnsi="Verdana" w:cs="Verdana"/>
          <w:sz w:val="22"/>
          <w:szCs w:val="22"/>
        </w:rPr>
        <w:t xml:space="preserve"> и </w:t>
      </w:r>
      <w:proofErr w:type="spellStart"/>
      <w:r>
        <w:rPr>
          <w:rFonts w:ascii="Verdana" w:hAnsi="Verdana" w:cs="Verdana"/>
          <w:sz w:val="22"/>
          <w:szCs w:val="22"/>
        </w:rPr>
        <w:t>существуют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все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условия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для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профессионального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обсуждения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культурологической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экспертизы</w:t>
      </w:r>
      <w:proofErr w:type="spellEnd"/>
      <w:r>
        <w:rPr>
          <w:rFonts w:ascii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</w:rPr>
        <w:t>требующей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синтеза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теоретического</w:t>
      </w:r>
      <w:proofErr w:type="spellEnd"/>
      <w:r>
        <w:rPr>
          <w:rFonts w:ascii="Verdana" w:hAnsi="Verdana" w:cs="Verdana"/>
          <w:sz w:val="22"/>
          <w:szCs w:val="22"/>
        </w:rPr>
        <w:t xml:space="preserve"> и </w:t>
      </w:r>
      <w:proofErr w:type="spellStart"/>
      <w:r>
        <w:rPr>
          <w:rFonts w:ascii="Verdana" w:hAnsi="Verdana" w:cs="Verdana"/>
          <w:sz w:val="22"/>
          <w:szCs w:val="22"/>
        </w:rPr>
        <w:t>эмпирического</w:t>
      </w:r>
      <w:proofErr w:type="spellEnd"/>
      <w:r>
        <w:rPr>
          <w:rFonts w:ascii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</w:rPr>
        <w:t>фундаментального</w:t>
      </w:r>
      <w:proofErr w:type="spellEnd"/>
      <w:r>
        <w:rPr>
          <w:rFonts w:ascii="Verdana" w:hAnsi="Verdana" w:cs="Verdana"/>
          <w:sz w:val="22"/>
          <w:szCs w:val="22"/>
        </w:rPr>
        <w:t xml:space="preserve"> и </w:t>
      </w:r>
      <w:proofErr w:type="spellStart"/>
      <w:r>
        <w:rPr>
          <w:rFonts w:ascii="Verdana" w:hAnsi="Verdana" w:cs="Verdana"/>
          <w:sz w:val="22"/>
          <w:szCs w:val="22"/>
        </w:rPr>
        <w:t>прикладного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знания</w:t>
      </w:r>
      <w:proofErr w:type="spellEnd"/>
      <w:r>
        <w:rPr>
          <w:rFonts w:ascii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</w:rPr>
        <w:t>выработанного</w:t>
      </w:r>
      <w:proofErr w:type="spellEnd"/>
      <w:r>
        <w:rPr>
          <w:rFonts w:ascii="Verdana" w:hAnsi="Verdana" w:cs="Verdana"/>
          <w:sz w:val="22"/>
          <w:szCs w:val="22"/>
        </w:rPr>
        <w:t xml:space="preserve"> в </w:t>
      </w:r>
      <w:proofErr w:type="spellStart"/>
      <w:r>
        <w:rPr>
          <w:rFonts w:ascii="Verdana" w:hAnsi="Verdana" w:cs="Verdana"/>
          <w:sz w:val="22"/>
          <w:szCs w:val="22"/>
        </w:rPr>
        <w:t>науках</w:t>
      </w:r>
      <w:proofErr w:type="spellEnd"/>
      <w:r>
        <w:rPr>
          <w:rFonts w:ascii="Verdana" w:hAnsi="Verdana" w:cs="Verdana"/>
          <w:sz w:val="22"/>
          <w:szCs w:val="22"/>
        </w:rPr>
        <w:t xml:space="preserve"> о </w:t>
      </w:r>
      <w:proofErr w:type="spellStart"/>
      <w:r>
        <w:rPr>
          <w:rFonts w:ascii="Verdana" w:hAnsi="Verdana" w:cs="Verdana"/>
          <w:sz w:val="22"/>
          <w:szCs w:val="22"/>
        </w:rPr>
        <w:t>культуре</w:t>
      </w:r>
      <w:proofErr w:type="spellEnd"/>
      <w:r>
        <w:rPr>
          <w:rFonts w:ascii="Verdana" w:hAnsi="Verdana" w:cs="Verdana"/>
          <w:sz w:val="22"/>
          <w:szCs w:val="22"/>
        </w:rPr>
        <w:t>.</w:t>
      </w:r>
      <w:proofErr w:type="gram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2"/>
          <w:szCs w:val="22"/>
        </w:rPr>
        <w:t>Уже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идущий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процесс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сложения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практики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культурологической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экспертизы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является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своеобразным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вызовом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академической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науке</w:t>
      </w:r>
      <w:proofErr w:type="spellEnd"/>
      <w:r>
        <w:rPr>
          <w:rFonts w:ascii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</w:rPr>
        <w:t>требующим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обсуждения</w:t>
      </w:r>
      <w:proofErr w:type="spellEnd"/>
      <w:r>
        <w:rPr>
          <w:rFonts w:ascii="Verdana" w:hAnsi="Verdana" w:cs="Verdana"/>
          <w:sz w:val="22"/>
          <w:szCs w:val="22"/>
        </w:rPr>
        <w:t xml:space="preserve"> и </w:t>
      </w:r>
      <w:proofErr w:type="spellStart"/>
      <w:r>
        <w:rPr>
          <w:rFonts w:ascii="Verdana" w:hAnsi="Verdana" w:cs="Verdana"/>
          <w:sz w:val="22"/>
          <w:szCs w:val="22"/>
        </w:rPr>
        <w:t>согласования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позиций</w:t>
      </w:r>
      <w:proofErr w:type="spellEnd"/>
      <w:r>
        <w:rPr>
          <w:rFonts w:ascii="Verdana" w:hAnsi="Verdana" w:cs="Verdana"/>
          <w:sz w:val="22"/>
          <w:szCs w:val="22"/>
        </w:rPr>
        <w:t>.</w:t>
      </w:r>
      <w:proofErr w:type="gramEnd"/>
      <w:r>
        <w:rPr>
          <w:rFonts w:ascii="Verdana" w:hAnsi="Verdana" w:cs="Verdana"/>
          <w:sz w:val="22"/>
          <w:szCs w:val="22"/>
        </w:rPr>
        <w:t xml:space="preserve">     </w:t>
      </w:r>
    </w:p>
    <w:p w:rsidR="00435D55" w:rsidRDefault="00435D55" w:rsidP="009C69BA">
      <w:pPr>
        <w:rPr>
          <w:rFonts w:ascii="Verdana" w:hAnsi="Verdana" w:cs="Verdana"/>
          <w:sz w:val="22"/>
          <w:szCs w:val="22"/>
        </w:rPr>
      </w:pPr>
      <w:proofErr w:type="spellStart"/>
      <w:r>
        <w:rPr>
          <w:rFonts w:ascii="Verdana" w:hAnsi="Verdana" w:cs="Verdana"/>
          <w:sz w:val="22"/>
          <w:szCs w:val="22"/>
        </w:rPr>
        <w:t>Тематические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направления</w:t>
      </w:r>
      <w:proofErr w:type="spellEnd"/>
      <w:r>
        <w:rPr>
          <w:rFonts w:ascii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</w:rPr>
        <w:t>предлагаемые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для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обсуждения</w:t>
      </w:r>
      <w:proofErr w:type="spellEnd"/>
      <w:r>
        <w:rPr>
          <w:rFonts w:ascii="Verdana" w:hAnsi="Verdana" w:cs="Verdana"/>
          <w:sz w:val="22"/>
          <w:szCs w:val="22"/>
        </w:rPr>
        <w:t>  </w:t>
      </w:r>
    </w:p>
    <w:p w:rsidR="00435D55" w:rsidRDefault="00435D55" w:rsidP="009C69BA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•    </w:t>
      </w:r>
      <w:proofErr w:type="spellStart"/>
      <w:r>
        <w:rPr>
          <w:rFonts w:ascii="Verdana" w:hAnsi="Verdana" w:cs="Verdana"/>
          <w:sz w:val="22"/>
          <w:szCs w:val="22"/>
        </w:rPr>
        <w:t>Культурология</w:t>
      </w:r>
      <w:proofErr w:type="spellEnd"/>
      <w:r>
        <w:rPr>
          <w:rFonts w:ascii="Verdana" w:hAnsi="Verdana" w:cs="Verdana"/>
          <w:sz w:val="22"/>
          <w:szCs w:val="22"/>
        </w:rPr>
        <w:t xml:space="preserve">: </w:t>
      </w:r>
      <w:proofErr w:type="spellStart"/>
      <w:r>
        <w:rPr>
          <w:rFonts w:ascii="Verdana" w:hAnsi="Verdana" w:cs="Verdana"/>
          <w:sz w:val="22"/>
          <w:szCs w:val="22"/>
        </w:rPr>
        <w:t>морфология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научного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пространства</w:t>
      </w:r>
      <w:proofErr w:type="spellEnd"/>
      <w:r>
        <w:rPr>
          <w:rFonts w:ascii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</w:rPr>
        <w:t>соотношение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теоретического</w:t>
      </w:r>
      <w:proofErr w:type="spellEnd"/>
      <w:r>
        <w:rPr>
          <w:rFonts w:ascii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</w:rPr>
        <w:t>исторического</w:t>
      </w:r>
      <w:proofErr w:type="spellEnd"/>
      <w:r>
        <w:rPr>
          <w:rFonts w:ascii="Verdana" w:hAnsi="Verdana" w:cs="Verdana"/>
          <w:sz w:val="22"/>
          <w:szCs w:val="22"/>
        </w:rPr>
        <w:t xml:space="preserve"> и </w:t>
      </w:r>
      <w:proofErr w:type="spellStart"/>
      <w:r>
        <w:rPr>
          <w:rFonts w:ascii="Verdana" w:hAnsi="Verdana" w:cs="Verdana"/>
          <w:sz w:val="22"/>
          <w:szCs w:val="22"/>
        </w:rPr>
        <w:t>прикладного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знания</w:t>
      </w:r>
      <w:proofErr w:type="spellEnd"/>
      <w:proofErr w:type="gramStart"/>
      <w:r>
        <w:rPr>
          <w:rFonts w:ascii="Verdana" w:hAnsi="Verdana" w:cs="Verdana"/>
          <w:sz w:val="22"/>
          <w:szCs w:val="22"/>
        </w:rPr>
        <w:t>. </w:t>
      </w:r>
      <w:proofErr w:type="gramEnd"/>
    </w:p>
    <w:p w:rsidR="00435D55" w:rsidRDefault="00435D55" w:rsidP="009C69BA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•    </w:t>
      </w:r>
      <w:proofErr w:type="spellStart"/>
      <w:r>
        <w:rPr>
          <w:rFonts w:ascii="Verdana" w:hAnsi="Verdana" w:cs="Verdana"/>
          <w:sz w:val="22"/>
          <w:szCs w:val="22"/>
        </w:rPr>
        <w:t>Генезис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культурологического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знания</w:t>
      </w:r>
      <w:proofErr w:type="spellEnd"/>
      <w:r>
        <w:rPr>
          <w:rFonts w:ascii="Verdana" w:hAnsi="Verdana" w:cs="Verdana"/>
          <w:sz w:val="22"/>
          <w:szCs w:val="22"/>
        </w:rPr>
        <w:t xml:space="preserve"> и </w:t>
      </w:r>
      <w:proofErr w:type="spellStart"/>
      <w:r>
        <w:rPr>
          <w:rFonts w:ascii="Verdana" w:hAnsi="Verdana" w:cs="Verdana"/>
          <w:sz w:val="22"/>
          <w:szCs w:val="22"/>
        </w:rPr>
        <w:t>проблема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практической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значимости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фундаментальных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культурологических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исследований</w:t>
      </w:r>
      <w:proofErr w:type="spellEnd"/>
      <w:proofErr w:type="gramStart"/>
      <w:r>
        <w:rPr>
          <w:rFonts w:ascii="Verdana" w:hAnsi="Verdana" w:cs="Verdana"/>
          <w:sz w:val="22"/>
          <w:szCs w:val="22"/>
        </w:rPr>
        <w:t>. </w:t>
      </w:r>
      <w:proofErr w:type="gramEnd"/>
    </w:p>
    <w:p w:rsidR="00435D55" w:rsidRDefault="00435D55" w:rsidP="009C69BA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•    </w:t>
      </w:r>
      <w:proofErr w:type="spellStart"/>
      <w:r>
        <w:rPr>
          <w:rFonts w:ascii="Verdana" w:hAnsi="Verdana" w:cs="Verdana"/>
          <w:sz w:val="22"/>
          <w:szCs w:val="22"/>
        </w:rPr>
        <w:t>Экспертная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деятельность</w:t>
      </w:r>
      <w:proofErr w:type="spellEnd"/>
      <w:r>
        <w:rPr>
          <w:rFonts w:ascii="Verdana" w:hAnsi="Verdana" w:cs="Verdana"/>
          <w:sz w:val="22"/>
          <w:szCs w:val="22"/>
        </w:rPr>
        <w:t xml:space="preserve"> в </w:t>
      </w:r>
      <w:proofErr w:type="spellStart"/>
      <w:r>
        <w:rPr>
          <w:rFonts w:ascii="Verdana" w:hAnsi="Verdana" w:cs="Verdana"/>
          <w:sz w:val="22"/>
          <w:szCs w:val="22"/>
        </w:rPr>
        <w:t>современном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социо-культурном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пространстве</w:t>
      </w:r>
      <w:proofErr w:type="spellEnd"/>
      <w:r>
        <w:rPr>
          <w:rFonts w:ascii="Verdana" w:hAnsi="Verdana" w:cs="Verdana"/>
          <w:sz w:val="22"/>
          <w:szCs w:val="22"/>
        </w:rPr>
        <w:t xml:space="preserve"> и </w:t>
      </w:r>
      <w:proofErr w:type="spellStart"/>
      <w:r>
        <w:rPr>
          <w:rFonts w:ascii="Verdana" w:hAnsi="Verdana" w:cs="Verdana"/>
          <w:sz w:val="22"/>
          <w:szCs w:val="22"/>
        </w:rPr>
        <w:t>научное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поле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культурологии</w:t>
      </w:r>
      <w:proofErr w:type="spellEnd"/>
      <w:proofErr w:type="gramStart"/>
      <w:r>
        <w:rPr>
          <w:rFonts w:ascii="Verdana" w:hAnsi="Verdana" w:cs="Verdana"/>
          <w:sz w:val="22"/>
          <w:szCs w:val="22"/>
        </w:rPr>
        <w:t>. </w:t>
      </w:r>
      <w:proofErr w:type="gramEnd"/>
    </w:p>
    <w:p w:rsidR="00435D55" w:rsidRDefault="00435D55" w:rsidP="009C69BA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•    </w:t>
      </w:r>
      <w:proofErr w:type="spellStart"/>
      <w:r>
        <w:rPr>
          <w:rFonts w:ascii="Verdana" w:hAnsi="Verdana" w:cs="Verdana"/>
          <w:sz w:val="22"/>
          <w:szCs w:val="22"/>
        </w:rPr>
        <w:t>Статус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экспертной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деятельности</w:t>
      </w:r>
      <w:proofErr w:type="spellEnd"/>
      <w:r>
        <w:rPr>
          <w:rFonts w:ascii="Verdana" w:hAnsi="Verdana" w:cs="Verdana"/>
          <w:sz w:val="22"/>
          <w:szCs w:val="22"/>
        </w:rPr>
        <w:t xml:space="preserve"> в </w:t>
      </w:r>
      <w:proofErr w:type="spellStart"/>
      <w:r>
        <w:rPr>
          <w:rFonts w:ascii="Verdana" w:hAnsi="Verdana" w:cs="Verdana"/>
          <w:sz w:val="22"/>
          <w:szCs w:val="22"/>
        </w:rPr>
        <w:t>современной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культуре</w:t>
      </w:r>
      <w:proofErr w:type="spellEnd"/>
      <w:proofErr w:type="gramStart"/>
      <w:r>
        <w:rPr>
          <w:rFonts w:ascii="Verdana" w:hAnsi="Verdana" w:cs="Verdana"/>
          <w:sz w:val="22"/>
          <w:szCs w:val="22"/>
        </w:rPr>
        <w:t>. </w:t>
      </w:r>
      <w:proofErr w:type="gramEnd"/>
    </w:p>
    <w:p w:rsidR="00435D55" w:rsidRDefault="00435D55" w:rsidP="009C69BA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•    </w:t>
      </w:r>
      <w:proofErr w:type="spellStart"/>
      <w:r>
        <w:rPr>
          <w:rFonts w:ascii="Verdana" w:hAnsi="Verdana" w:cs="Verdana"/>
          <w:sz w:val="22"/>
          <w:szCs w:val="22"/>
        </w:rPr>
        <w:t>Методологическое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оснащение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культурологической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экспертизы</w:t>
      </w:r>
      <w:proofErr w:type="spellEnd"/>
      <w:r>
        <w:rPr>
          <w:rFonts w:ascii="Verdana" w:hAnsi="Verdana" w:cs="Verdana"/>
          <w:sz w:val="22"/>
          <w:szCs w:val="22"/>
        </w:rPr>
        <w:t xml:space="preserve">:  </w:t>
      </w:r>
      <w:proofErr w:type="spellStart"/>
      <w:r>
        <w:rPr>
          <w:rFonts w:ascii="Verdana" w:hAnsi="Verdana" w:cs="Verdana"/>
          <w:sz w:val="22"/>
          <w:szCs w:val="22"/>
        </w:rPr>
        <w:t>проблемы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операционализации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фундаментальных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теоретических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моделей</w:t>
      </w:r>
      <w:proofErr w:type="spellEnd"/>
      <w:proofErr w:type="gramStart"/>
      <w:r>
        <w:rPr>
          <w:rFonts w:ascii="Verdana" w:hAnsi="Verdana" w:cs="Verdana"/>
          <w:sz w:val="22"/>
          <w:szCs w:val="22"/>
        </w:rPr>
        <w:t>. </w:t>
      </w:r>
      <w:proofErr w:type="gramEnd"/>
    </w:p>
    <w:p w:rsidR="00435D55" w:rsidRDefault="00435D55" w:rsidP="009C69BA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•    </w:t>
      </w:r>
      <w:proofErr w:type="spellStart"/>
      <w:r>
        <w:rPr>
          <w:rFonts w:ascii="Verdana" w:hAnsi="Verdana" w:cs="Verdana"/>
          <w:sz w:val="22"/>
          <w:szCs w:val="22"/>
        </w:rPr>
        <w:t>Целеполагание</w:t>
      </w:r>
      <w:proofErr w:type="spellEnd"/>
      <w:r>
        <w:rPr>
          <w:rFonts w:ascii="Verdana" w:hAnsi="Verdana" w:cs="Verdana"/>
          <w:sz w:val="22"/>
          <w:szCs w:val="22"/>
        </w:rPr>
        <w:t xml:space="preserve"> в </w:t>
      </w:r>
      <w:proofErr w:type="spellStart"/>
      <w:r>
        <w:rPr>
          <w:rFonts w:ascii="Verdana" w:hAnsi="Verdana" w:cs="Verdana"/>
          <w:sz w:val="22"/>
          <w:szCs w:val="22"/>
        </w:rPr>
        <w:t>культурологической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экспертизе</w:t>
      </w:r>
      <w:proofErr w:type="spellEnd"/>
      <w:proofErr w:type="gramStart"/>
      <w:r>
        <w:rPr>
          <w:rFonts w:ascii="Verdana" w:hAnsi="Verdana" w:cs="Verdana"/>
          <w:sz w:val="22"/>
          <w:szCs w:val="22"/>
        </w:rPr>
        <w:t>. </w:t>
      </w:r>
      <w:proofErr w:type="gramEnd"/>
    </w:p>
    <w:p w:rsidR="00435D55" w:rsidRDefault="00435D55" w:rsidP="009C69BA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•    </w:t>
      </w:r>
      <w:proofErr w:type="spellStart"/>
      <w:r>
        <w:rPr>
          <w:rFonts w:ascii="Verdana" w:hAnsi="Verdana" w:cs="Verdana"/>
          <w:sz w:val="22"/>
          <w:szCs w:val="22"/>
        </w:rPr>
        <w:t>Практический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опыт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культурологической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экспертизы</w:t>
      </w:r>
      <w:proofErr w:type="spellEnd"/>
      <w:r>
        <w:rPr>
          <w:rFonts w:ascii="Verdana" w:hAnsi="Verdana" w:cs="Verdana"/>
          <w:sz w:val="22"/>
          <w:szCs w:val="22"/>
        </w:rPr>
        <w:t xml:space="preserve">: </w:t>
      </w:r>
      <w:proofErr w:type="spellStart"/>
      <w:r>
        <w:rPr>
          <w:rFonts w:ascii="Verdana" w:hAnsi="Verdana" w:cs="Verdana"/>
          <w:sz w:val="22"/>
          <w:szCs w:val="22"/>
        </w:rPr>
        <w:t>модели</w:t>
      </w:r>
      <w:proofErr w:type="spellEnd"/>
      <w:r>
        <w:rPr>
          <w:rFonts w:ascii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</w:rPr>
        <w:t>проекты</w:t>
      </w:r>
      <w:proofErr w:type="spellEnd"/>
      <w:r>
        <w:rPr>
          <w:rFonts w:ascii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</w:rPr>
        <w:t>разработки</w:t>
      </w:r>
      <w:proofErr w:type="spellEnd"/>
      <w:r>
        <w:rPr>
          <w:rFonts w:ascii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</w:rPr>
        <w:t>результаты</w:t>
      </w:r>
      <w:proofErr w:type="spellEnd"/>
      <w:proofErr w:type="gramStart"/>
      <w:r>
        <w:rPr>
          <w:rFonts w:ascii="Verdana" w:hAnsi="Verdana" w:cs="Verdana"/>
          <w:sz w:val="22"/>
          <w:szCs w:val="22"/>
        </w:rPr>
        <w:t>. </w:t>
      </w:r>
      <w:proofErr w:type="gramEnd"/>
    </w:p>
    <w:p w:rsidR="00435D55" w:rsidRDefault="00435D55" w:rsidP="009C69BA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•    </w:t>
      </w:r>
      <w:proofErr w:type="spellStart"/>
      <w:r>
        <w:rPr>
          <w:rFonts w:ascii="Verdana" w:hAnsi="Verdana" w:cs="Verdana"/>
          <w:sz w:val="22"/>
          <w:szCs w:val="22"/>
        </w:rPr>
        <w:t>Востребованность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культурологической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экспертизы</w:t>
      </w:r>
      <w:proofErr w:type="spellEnd"/>
      <w:proofErr w:type="gramStart"/>
      <w:r>
        <w:rPr>
          <w:rFonts w:ascii="Verdana" w:hAnsi="Verdana" w:cs="Verdana"/>
          <w:sz w:val="22"/>
          <w:szCs w:val="22"/>
        </w:rPr>
        <w:t>. </w:t>
      </w:r>
      <w:proofErr w:type="gramEnd"/>
    </w:p>
    <w:p w:rsidR="00435D55" w:rsidRDefault="00435D55" w:rsidP="009C69BA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•    </w:t>
      </w:r>
      <w:proofErr w:type="spellStart"/>
      <w:r>
        <w:rPr>
          <w:rFonts w:ascii="Verdana" w:hAnsi="Verdana" w:cs="Verdana"/>
          <w:sz w:val="22"/>
          <w:szCs w:val="22"/>
        </w:rPr>
        <w:t>Риски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культурологической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экспертизы</w:t>
      </w:r>
      <w:proofErr w:type="spellEnd"/>
      <w:r>
        <w:rPr>
          <w:rFonts w:ascii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</w:rPr>
        <w:t>проблема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социальной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ответственности</w:t>
      </w:r>
      <w:proofErr w:type="spellEnd"/>
      <w:r>
        <w:rPr>
          <w:rFonts w:ascii="Verdana" w:hAnsi="Verdana" w:cs="Verdana"/>
          <w:sz w:val="22"/>
          <w:szCs w:val="22"/>
        </w:rPr>
        <w:t xml:space="preserve"> «</w:t>
      </w:r>
      <w:proofErr w:type="spellStart"/>
      <w:r>
        <w:rPr>
          <w:rFonts w:ascii="Verdana" w:hAnsi="Verdana" w:cs="Verdana"/>
          <w:sz w:val="22"/>
          <w:szCs w:val="22"/>
        </w:rPr>
        <w:t>культуролога-эксперта</w:t>
      </w:r>
      <w:proofErr w:type="spellEnd"/>
      <w:r>
        <w:rPr>
          <w:rFonts w:ascii="Verdana" w:hAnsi="Verdana" w:cs="Verdana"/>
          <w:sz w:val="22"/>
          <w:szCs w:val="22"/>
        </w:rPr>
        <w:t>»</w:t>
      </w:r>
      <w:proofErr w:type="gramStart"/>
      <w:r>
        <w:rPr>
          <w:rFonts w:ascii="Verdana" w:hAnsi="Verdana" w:cs="Verdana"/>
          <w:sz w:val="22"/>
          <w:szCs w:val="22"/>
        </w:rPr>
        <w:t>. </w:t>
      </w:r>
      <w:proofErr w:type="gramEnd"/>
    </w:p>
    <w:p w:rsidR="00435D55" w:rsidRDefault="00435D55" w:rsidP="009C69BA">
      <w:pPr>
        <w:rPr>
          <w:rFonts w:ascii="Verdana" w:hAnsi="Verdana" w:cs="Verdana"/>
          <w:sz w:val="22"/>
          <w:szCs w:val="22"/>
        </w:rPr>
      </w:pPr>
      <w:proofErr w:type="gramStart"/>
      <w:r>
        <w:rPr>
          <w:rFonts w:ascii="Verdana" w:hAnsi="Verdana" w:cs="Verdana"/>
          <w:sz w:val="22"/>
          <w:szCs w:val="22"/>
        </w:rPr>
        <w:t xml:space="preserve">•    </w:t>
      </w:r>
      <w:proofErr w:type="spellStart"/>
      <w:r>
        <w:rPr>
          <w:rFonts w:ascii="Verdana" w:hAnsi="Verdana" w:cs="Verdana"/>
          <w:sz w:val="22"/>
          <w:szCs w:val="22"/>
        </w:rPr>
        <w:t>Опыт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гуманитарной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экспертизы</w:t>
      </w:r>
      <w:proofErr w:type="spellEnd"/>
      <w:r>
        <w:rPr>
          <w:rFonts w:ascii="Verdana" w:hAnsi="Verdana" w:cs="Verdana"/>
          <w:sz w:val="22"/>
          <w:szCs w:val="22"/>
        </w:rPr>
        <w:t xml:space="preserve"> и </w:t>
      </w:r>
      <w:proofErr w:type="spellStart"/>
      <w:r>
        <w:rPr>
          <w:rFonts w:ascii="Verdana" w:hAnsi="Verdana" w:cs="Verdana"/>
          <w:sz w:val="22"/>
          <w:szCs w:val="22"/>
        </w:rPr>
        <w:t>ее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культурологический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потенциал</w:t>
      </w:r>
      <w:proofErr w:type="spellEnd"/>
      <w:r>
        <w:rPr>
          <w:rFonts w:ascii="Verdana" w:hAnsi="Verdana" w:cs="Verdana"/>
          <w:sz w:val="22"/>
          <w:szCs w:val="22"/>
        </w:rPr>
        <w:t>.</w:t>
      </w:r>
      <w:proofErr w:type="gramEnd"/>
    </w:p>
    <w:p w:rsidR="00435D55" w:rsidRDefault="00435D55" w:rsidP="009C69BA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•    </w:t>
      </w:r>
      <w:proofErr w:type="spellStart"/>
      <w:r>
        <w:rPr>
          <w:rFonts w:ascii="Verdana" w:hAnsi="Verdana" w:cs="Verdana"/>
          <w:sz w:val="22"/>
          <w:szCs w:val="22"/>
        </w:rPr>
        <w:t>Культурологическая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экспертиза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различных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сфер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социокультурной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деятельности</w:t>
      </w:r>
      <w:proofErr w:type="spellEnd"/>
      <w:r>
        <w:rPr>
          <w:rFonts w:ascii="Verdana" w:hAnsi="Verdana" w:cs="Verdana"/>
          <w:sz w:val="22"/>
          <w:szCs w:val="22"/>
        </w:rPr>
        <w:t xml:space="preserve">: </w:t>
      </w:r>
      <w:proofErr w:type="spellStart"/>
      <w:r>
        <w:rPr>
          <w:rFonts w:ascii="Verdana" w:hAnsi="Verdana" w:cs="Verdana"/>
          <w:sz w:val="22"/>
          <w:szCs w:val="22"/>
        </w:rPr>
        <w:t>экономики</w:t>
      </w:r>
      <w:proofErr w:type="spellEnd"/>
      <w:r>
        <w:rPr>
          <w:rFonts w:ascii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</w:rPr>
        <w:t>управления</w:t>
      </w:r>
      <w:proofErr w:type="spellEnd"/>
      <w:r>
        <w:rPr>
          <w:rFonts w:ascii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</w:rPr>
        <w:t>образования</w:t>
      </w:r>
      <w:proofErr w:type="spellEnd"/>
      <w:r>
        <w:rPr>
          <w:rFonts w:ascii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</w:rPr>
        <w:t>науки</w:t>
      </w:r>
      <w:proofErr w:type="spellEnd"/>
      <w:r>
        <w:rPr>
          <w:rFonts w:ascii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</w:rPr>
        <w:t>художественного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творчества</w:t>
      </w:r>
      <w:proofErr w:type="spellEnd"/>
      <w:proofErr w:type="gramStart"/>
      <w:r>
        <w:rPr>
          <w:rFonts w:ascii="Verdana" w:hAnsi="Verdana" w:cs="Verdana"/>
          <w:sz w:val="22"/>
          <w:szCs w:val="22"/>
        </w:rPr>
        <w:t>. </w:t>
      </w:r>
      <w:proofErr w:type="gramEnd"/>
    </w:p>
    <w:p w:rsidR="00435D55" w:rsidRDefault="00435D55" w:rsidP="009C69BA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•    </w:t>
      </w:r>
      <w:proofErr w:type="spellStart"/>
      <w:r>
        <w:rPr>
          <w:rFonts w:ascii="Verdana" w:hAnsi="Verdana" w:cs="Verdana"/>
          <w:sz w:val="22"/>
          <w:szCs w:val="22"/>
        </w:rPr>
        <w:t>Власть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культурологии</w:t>
      </w:r>
      <w:proofErr w:type="spellEnd"/>
      <w:r>
        <w:rPr>
          <w:rFonts w:ascii="Verdana" w:hAnsi="Verdana" w:cs="Verdana"/>
          <w:sz w:val="22"/>
          <w:szCs w:val="22"/>
        </w:rPr>
        <w:t xml:space="preserve">: </w:t>
      </w:r>
      <w:proofErr w:type="spellStart"/>
      <w:r>
        <w:rPr>
          <w:rFonts w:ascii="Verdana" w:hAnsi="Verdana" w:cs="Verdana"/>
          <w:sz w:val="22"/>
          <w:szCs w:val="22"/>
        </w:rPr>
        <w:t>культурологическая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экспертиза</w:t>
      </w:r>
      <w:proofErr w:type="spellEnd"/>
      <w:r>
        <w:rPr>
          <w:rFonts w:ascii="Verdana" w:hAnsi="Verdana" w:cs="Verdana"/>
          <w:sz w:val="22"/>
          <w:szCs w:val="22"/>
        </w:rPr>
        <w:t xml:space="preserve"> и </w:t>
      </w:r>
      <w:proofErr w:type="spellStart"/>
      <w:r>
        <w:rPr>
          <w:rFonts w:ascii="Verdana" w:hAnsi="Verdana" w:cs="Verdana"/>
          <w:sz w:val="22"/>
          <w:szCs w:val="22"/>
        </w:rPr>
        <w:t>культурная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политика</w:t>
      </w:r>
      <w:proofErr w:type="spellEnd"/>
      <w:proofErr w:type="gramStart"/>
      <w:r>
        <w:rPr>
          <w:rFonts w:ascii="Verdana" w:hAnsi="Verdana" w:cs="Verdana"/>
          <w:sz w:val="22"/>
          <w:szCs w:val="22"/>
        </w:rPr>
        <w:t>. </w:t>
      </w:r>
      <w:proofErr w:type="gramEnd"/>
    </w:p>
    <w:p w:rsidR="00435D55" w:rsidRDefault="00435D55" w:rsidP="009C69BA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•    </w:t>
      </w:r>
      <w:proofErr w:type="spellStart"/>
      <w:r>
        <w:rPr>
          <w:rFonts w:ascii="Verdana" w:hAnsi="Verdana" w:cs="Verdana"/>
          <w:sz w:val="22"/>
          <w:szCs w:val="22"/>
        </w:rPr>
        <w:t>Профессиональное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поле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культурологической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экспертизы</w:t>
      </w:r>
      <w:proofErr w:type="spellEnd"/>
      <w:r>
        <w:rPr>
          <w:rFonts w:ascii="Verdana" w:hAnsi="Verdana" w:cs="Verdana"/>
          <w:sz w:val="22"/>
          <w:szCs w:val="22"/>
        </w:rPr>
        <w:t xml:space="preserve">: </w:t>
      </w:r>
      <w:proofErr w:type="spellStart"/>
      <w:r>
        <w:rPr>
          <w:rFonts w:ascii="Verdana" w:hAnsi="Verdana" w:cs="Verdana"/>
          <w:sz w:val="22"/>
          <w:szCs w:val="22"/>
        </w:rPr>
        <w:t>диагностика</w:t>
      </w:r>
      <w:proofErr w:type="spellEnd"/>
      <w:r>
        <w:rPr>
          <w:rFonts w:ascii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</w:rPr>
        <w:t>консультирование</w:t>
      </w:r>
      <w:proofErr w:type="spellEnd"/>
      <w:r>
        <w:rPr>
          <w:rFonts w:ascii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</w:rPr>
        <w:t>коррекция</w:t>
      </w:r>
      <w:proofErr w:type="spellEnd"/>
      <w:r>
        <w:rPr>
          <w:rFonts w:ascii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</w:rPr>
        <w:t>проектирование</w:t>
      </w:r>
      <w:proofErr w:type="spellEnd"/>
      <w:r>
        <w:rPr>
          <w:rFonts w:ascii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</w:rPr>
        <w:t>сопровождение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ets</w:t>
      </w:r>
      <w:proofErr w:type="spellEnd"/>
      <w:r>
        <w:rPr>
          <w:rFonts w:ascii="Verdana" w:hAnsi="Verdana" w:cs="Verdana"/>
          <w:sz w:val="22"/>
          <w:szCs w:val="22"/>
        </w:rPr>
        <w:t>.   </w:t>
      </w:r>
    </w:p>
    <w:p w:rsidR="00435D55" w:rsidRDefault="00435D55" w:rsidP="009C69BA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•    </w:t>
      </w:r>
      <w:proofErr w:type="spellStart"/>
      <w:r>
        <w:rPr>
          <w:rFonts w:ascii="Verdana" w:hAnsi="Verdana" w:cs="Verdana"/>
          <w:sz w:val="22"/>
          <w:szCs w:val="22"/>
        </w:rPr>
        <w:t>Институциализация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культурологической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экспертизы</w:t>
      </w:r>
      <w:proofErr w:type="spellEnd"/>
      <w:proofErr w:type="gramStart"/>
      <w:r>
        <w:rPr>
          <w:rFonts w:ascii="Verdana" w:hAnsi="Verdana" w:cs="Verdana"/>
          <w:sz w:val="22"/>
          <w:szCs w:val="22"/>
        </w:rPr>
        <w:t>. </w:t>
      </w:r>
      <w:proofErr w:type="gramEnd"/>
      <w:r>
        <w:rPr>
          <w:rFonts w:ascii="Verdana" w:hAnsi="Verdana" w:cs="Verdana"/>
          <w:sz w:val="22"/>
          <w:szCs w:val="22"/>
        </w:rPr>
        <w:t>  </w:t>
      </w:r>
    </w:p>
    <w:p w:rsidR="00435D55" w:rsidRDefault="00435D55" w:rsidP="009C69BA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В </w:t>
      </w:r>
      <w:proofErr w:type="spellStart"/>
      <w:r>
        <w:rPr>
          <w:rFonts w:ascii="Verdana" w:hAnsi="Verdana" w:cs="Verdana"/>
          <w:sz w:val="22"/>
          <w:szCs w:val="22"/>
        </w:rPr>
        <w:t>работе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Второй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Герценовской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школы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практической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культурологии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предполагается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совместить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два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формата</w:t>
      </w:r>
      <w:proofErr w:type="spellEnd"/>
      <w:r>
        <w:rPr>
          <w:rFonts w:ascii="Verdana" w:hAnsi="Verdana" w:cs="Verdana"/>
          <w:sz w:val="22"/>
          <w:szCs w:val="22"/>
        </w:rPr>
        <w:t>:  </w:t>
      </w:r>
    </w:p>
    <w:p w:rsidR="00435D55" w:rsidRDefault="00435D55" w:rsidP="009C69BA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    </w:t>
      </w:r>
      <w:proofErr w:type="spellStart"/>
      <w:r>
        <w:rPr>
          <w:rFonts w:ascii="Verdana" w:hAnsi="Verdana" w:cs="Verdana"/>
          <w:sz w:val="22"/>
          <w:szCs w:val="22"/>
        </w:rPr>
        <w:t>академический</w:t>
      </w:r>
      <w:proofErr w:type="spellEnd"/>
      <w:r>
        <w:rPr>
          <w:rFonts w:ascii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</w:rPr>
        <w:t>подразумевающий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теоретические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научные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дискуссии</w:t>
      </w:r>
      <w:proofErr w:type="spellEnd"/>
      <w:r>
        <w:rPr>
          <w:rFonts w:ascii="Verdana" w:hAnsi="Verdana" w:cs="Verdana"/>
          <w:sz w:val="22"/>
          <w:szCs w:val="22"/>
        </w:rPr>
        <w:t xml:space="preserve"> в </w:t>
      </w:r>
      <w:proofErr w:type="spellStart"/>
      <w:r>
        <w:rPr>
          <w:rFonts w:ascii="Verdana" w:hAnsi="Verdana" w:cs="Verdana"/>
          <w:sz w:val="22"/>
          <w:szCs w:val="22"/>
        </w:rPr>
        <w:t>режиме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обсуждения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докладов</w:t>
      </w:r>
      <w:proofErr w:type="spellEnd"/>
      <w:proofErr w:type="gramStart"/>
      <w:r>
        <w:rPr>
          <w:rFonts w:ascii="Verdana" w:hAnsi="Verdana" w:cs="Verdana"/>
          <w:sz w:val="22"/>
          <w:szCs w:val="22"/>
        </w:rPr>
        <w:t>; </w:t>
      </w:r>
      <w:proofErr w:type="gramEnd"/>
    </w:p>
    <w:p w:rsidR="00435D55" w:rsidRDefault="00435D55" w:rsidP="009C69BA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    </w:t>
      </w:r>
      <w:proofErr w:type="spellStart"/>
      <w:r>
        <w:rPr>
          <w:rFonts w:ascii="Verdana" w:hAnsi="Verdana" w:cs="Verdana"/>
          <w:sz w:val="22"/>
          <w:szCs w:val="22"/>
        </w:rPr>
        <w:t>практический</w:t>
      </w:r>
      <w:proofErr w:type="spellEnd"/>
      <w:r>
        <w:rPr>
          <w:rFonts w:ascii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</w:rPr>
        <w:t>включающий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мастер-классы</w:t>
      </w:r>
      <w:proofErr w:type="spellEnd"/>
      <w:r>
        <w:rPr>
          <w:rFonts w:ascii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</w:rPr>
        <w:t>творческие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лаборатории</w:t>
      </w:r>
      <w:proofErr w:type="spellEnd"/>
      <w:r>
        <w:rPr>
          <w:rFonts w:ascii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</w:rPr>
        <w:t>практикумы</w:t>
      </w:r>
      <w:proofErr w:type="spellEnd"/>
      <w:proofErr w:type="gramStart"/>
      <w:r>
        <w:rPr>
          <w:rFonts w:ascii="Verdana" w:hAnsi="Verdana" w:cs="Verdana"/>
          <w:sz w:val="22"/>
          <w:szCs w:val="22"/>
        </w:rPr>
        <w:t>. </w:t>
      </w:r>
      <w:proofErr w:type="gramEnd"/>
      <w:r>
        <w:rPr>
          <w:rFonts w:ascii="Verdana" w:hAnsi="Verdana" w:cs="Verdana"/>
          <w:sz w:val="22"/>
          <w:szCs w:val="22"/>
        </w:rPr>
        <w:t> </w:t>
      </w:r>
    </w:p>
    <w:p w:rsidR="00435D55" w:rsidRDefault="00435D55" w:rsidP="009C69BA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В </w:t>
      </w:r>
      <w:proofErr w:type="spellStart"/>
      <w:r>
        <w:rPr>
          <w:rFonts w:ascii="Verdana" w:hAnsi="Verdana" w:cs="Verdana"/>
          <w:sz w:val="22"/>
          <w:szCs w:val="22"/>
        </w:rPr>
        <w:t>заявке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на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участие</w:t>
      </w:r>
      <w:proofErr w:type="spellEnd"/>
      <w:r>
        <w:rPr>
          <w:rFonts w:ascii="Verdana" w:hAnsi="Verdana" w:cs="Verdana"/>
          <w:sz w:val="22"/>
          <w:szCs w:val="22"/>
        </w:rPr>
        <w:t xml:space="preserve"> в </w:t>
      </w:r>
      <w:proofErr w:type="spellStart"/>
      <w:r>
        <w:rPr>
          <w:rFonts w:ascii="Verdana" w:hAnsi="Verdana" w:cs="Verdana"/>
          <w:sz w:val="22"/>
          <w:szCs w:val="22"/>
        </w:rPr>
        <w:t>мастер-классе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просим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указать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название</w:t>
      </w:r>
      <w:proofErr w:type="spellEnd"/>
      <w:r>
        <w:rPr>
          <w:rFonts w:ascii="Verdana" w:hAnsi="Verdana" w:cs="Verdana"/>
          <w:sz w:val="22"/>
          <w:szCs w:val="22"/>
        </w:rPr>
        <w:t xml:space="preserve"> и </w:t>
      </w:r>
      <w:proofErr w:type="spellStart"/>
      <w:r>
        <w:rPr>
          <w:rFonts w:ascii="Verdana" w:hAnsi="Verdana" w:cs="Verdana"/>
          <w:sz w:val="22"/>
          <w:szCs w:val="22"/>
        </w:rPr>
        <w:t>кратко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изложить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концепцию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выступления</w:t>
      </w:r>
      <w:proofErr w:type="spellEnd"/>
      <w:r>
        <w:rPr>
          <w:rFonts w:ascii="Verdana" w:hAnsi="Verdana" w:cs="Verdana"/>
          <w:sz w:val="22"/>
          <w:szCs w:val="22"/>
        </w:rPr>
        <w:t xml:space="preserve"> (</w:t>
      </w:r>
      <w:proofErr w:type="spellStart"/>
      <w:r>
        <w:rPr>
          <w:rFonts w:ascii="Verdana" w:hAnsi="Verdana" w:cs="Verdana"/>
          <w:sz w:val="22"/>
          <w:szCs w:val="22"/>
        </w:rPr>
        <w:t>до</w:t>
      </w:r>
      <w:proofErr w:type="spellEnd"/>
      <w:r>
        <w:rPr>
          <w:rFonts w:ascii="Verdana" w:hAnsi="Verdana" w:cs="Verdana"/>
          <w:sz w:val="22"/>
          <w:szCs w:val="22"/>
        </w:rPr>
        <w:t xml:space="preserve"> 1 </w:t>
      </w:r>
      <w:proofErr w:type="spellStart"/>
      <w:r>
        <w:rPr>
          <w:rFonts w:ascii="Verdana" w:hAnsi="Verdana" w:cs="Verdana"/>
          <w:sz w:val="22"/>
          <w:szCs w:val="22"/>
        </w:rPr>
        <w:t>страницы</w:t>
      </w:r>
      <w:proofErr w:type="spellEnd"/>
      <w:r>
        <w:rPr>
          <w:rFonts w:ascii="Verdana" w:hAnsi="Verdana" w:cs="Verdana"/>
          <w:sz w:val="22"/>
          <w:szCs w:val="22"/>
        </w:rPr>
        <w:t>)</w:t>
      </w:r>
      <w:proofErr w:type="gramStart"/>
      <w:r>
        <w:rPr>
          <w:rFonts w:ascii="Verdana" w:hAnsi="Verdana" w:cs="Verdana"/>
          <w:sz w:val="22"/>
          <w:szCs w:val="22"/>
        </w:rPr>
        <w:t>. </w:t>
      </w:r>
      <w:proofErr w:type="gramEnd"/>
      <w:r>
        <w:rPr>
          <w:rFonts w:ascii="Verdana" w:hAnsi="Verdana" w:cs="Verdana"/>
          <w:sz w:val="22"/>
          <w:szCs w:val="22"/>
        </w:rPr>
        <w:t xml:space="preserve"> С </w:t>
      </w:r>
      <w:proofErr w:type="spellStart"/>
      <w:r>
        <w:rPr>
          <w:rFonts w:ascii="Verdana" w:hAnsi="Verdana" w:cs="Verdana"/>
          <w:sz w:val="22"/>
          <w:szCs w:val="22"/>
        </w:rPr>
        <w:t>материалами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Первой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Герценовской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школы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практической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культурологии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можно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познакомиться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на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сайте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hyperlink r:id="rId12" w:history="1">
        <w:proofErr w:type="spellStart"/>
        <w:r>
          <w:rPr>
            <w:rFonts w:ascii="Verdana" w:hAnsi="Verdana" w:cs="Verdana"/>
            <w:b/>
            <w:bCs/>
            <w:color w:val="000E59"/>
            <w:sz w:val="22"/>
            <w:szCs w:val="22"/>
            <w:u w:val="single" w:color="000E59"/>
          </w:rPr>
          <w:t>Практическая</w:t>
        </w:r>
        <w:proofErr w:type="spellEnd"/>
        <w:r>
          <w:rPr>
            <w:rFonts w:ascii="Verdana" w:hAnsi="Verdana" w:cs="Verdana"/>
            <w:b/>
            <w:bCs/>
            <w:color w:val="000E59"/>
            <w:sz w:val="22"/>
            <w:szCs w:val="22"/>
            <w:u w:val="single" w:color="000E59"/>
          </w:rPr>
          <w:t xml:space="preserve"> </w:t>
        </w:r>
        <w:proofErr w:type="spellStart"/>
        <w:r>
          <w:rPr>
            <w:rFonts w:ascii="Verdana" w:hAnsi="Verdana" w:cs="Verdana"/>
            <w:b/>
            <w:bCs/>
            <w:color w:val="000E59"/>
            <w:sz w:val="22"/>
            <w:szCs w:val="22"/>
            <w:u w:val="single" w:color="000E59"/>
          </w:rPr>
          <w:t>культурология</w:t>
        </w:r>
      </w:hyperlink>
      <w:r>
        <w:rPr>
          <w:rFonts w:ascii="Verdana" w:hAnsi="Verdana" w:cs="Verdana"/>
          <w:sz w:val="22"/>
          <w:szCs w:val="22"/>
        </w:rPr>
        <w:t>. На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образовательной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портале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hyperlink r:id="rId13" w:history="1">
        <w:proofErr w:type="spellStart"/>
        <w:r>
          <w:rPr>
            <w:rFonts w:ascii="Verdana" w:hAnsi="Verdana" w:cs="Verdana"/>
            <w:b/>
            <w:bCs/>
            <w:color w:val="000E59"/>
            <w:sz w:val="22"/>
            <w:szCs w:val="22"/>
            <w:u w:val="single" w:color="000E59"/>
          </w:rPr>
          <w:t>www.univertv.ru</w:t>
        </w:r>
        <w:proofErr w:type="spellEnd"/>
      </w:hyperlink>
      <w:r>
        <w:rPr>
          <w:rFonts w:ascii="Verdana" w:hAnsi="Verdana" w:cs="Verdana"/>
          <w:sz w:val="22"/>
          <w:szCs w:val="22"/>
        </w:rPr>
        <w:t xml:space="preserve"> в </w:t>
      </w:r>
      <w:proofErr w:type="spellStart"/>
      <w:r>
        <w:rPr>
          <w:rFonts w:ascii="Verdana" w:hAnsi="Verdana" w:cs="Verdana"/>
          <w:sz w:val="22"/>
          <w:szCs w:val="22"/>
        </w:rPr>
        <w:t>разделе</w:t>
      </w:r>
      <w:proofErr w:type="spellEnd"/>
      <w:r>
        <w:rPr>
          <w:rFonts w:ascii="Verdana" w:hAnsi="Verdana" w:cs="Verdana"/>
          <w:sz w:val="22"/>
          <w:szCs w:val="22"/>
        </w:rPr>
        <w:t xml:space="preserve"> «</w:t>
      </w:r>
      <w:proofErr w:type="spellStart"/>
      <w:r>
        <w:rPr>
          <w:rFonts w:ascii="Verdana" w:hAnsi="Verdana" w:cs="Verdana"/>
          <w:sz w:val="22"/>
          <w:szCs w:val="22"/>
        </w:rPr>
        <w:t>культурология</w:t>
      </w:r>
      <w:proofErr w:type="spellEnd"/>
      <w:r>
        <w:rPr>
          <w:rFonts w:ascii="Verdana" w:hAnsi="Verdana" w:cs="Verdana"/>
          <w:sz w:val="22"/>
          <w:szCs w:val="22"/>
        </w:rPr>
        <w:t xml:space="preserve">» </w:t>
      </w:r>
      <w:proofErr w:type="spellStart"/>
      <w:r>
        <w:rPr>
          <w:rFonts w:ascii="Verdana" w:hAnsi="Verdana" w:cs="Verdana"/>
          <w:sz w:val="22"/>
          <w:szCs w:val="22"/>
        </w:rPr>
        <w:t>выложена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видеозапись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заседания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Первой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Герценовской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школы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практической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культурологии</w:t>
      </w:r>
      <w:proofErr w:type="spellEnd"/>
      <w:r>
        <w:rPr>
          <w:rFonts w:ascii="Verdana" w:hAnsi="Verdana" w:cs="Verdana"/>
          <w:sz w:val="22"/>
          <w:szCs w:val="22"/>
        </w:rPr>
        <w:t>.   </w:t>
      </w:r>
    </w:p>
    <w:p w:rsidR="00561FA8" w:rsidRDefault="00435D55" w:rsidP="009C69BA">
      <w:proofErr w:type="spellStart"/>
      <w:r>
        <w:rPr>
          <w:rFonts w:ascii="Verdana" w:hAnsi="Verdana" w:cs="Verdana"/>
          <w:sz w:val="22"/>
          <w:szCs w:val="22"/>
        </w:rPr>
        <w:t>Координатор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Герценовской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школы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практической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культурологии</w:t>
      </w:r>
      <w:proofErr w:type="spellEnd"/>
      <w:r>
        <w:rPr>
          <w:rFonts w:ascii="Verdana" w:hAnsi="Verdana" w:cs="Verdana"/>
          <w:sz w:val="22"/>
          <w:szCs w:val="22"/>
        </w:rPr>
        <w:t>:  </w:t>
      </w:r>
      <w:proofErr w:type="spellStart"/>
      <w:r>
        <w:rPr>
          <w:rFonts w:ascii="Verdana" w:hAnsi="Verdana" w:cs="Verdana"/>
          <w:sz w:val="22"/>
          <w:szCs w:val="22"/>
        </w:rPr>
        <w:t>Никифорова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Лариса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Викторовна</w:t>
      </w:r>
      <w:proofErr w:type="spellEnd"/>
      <w:r>
        <w:rPr>
          <w:rFonts w:ascii="Verdana" w:hAnsi="Verdana" w:cs="Verdana"/>
          <w:sz w:val="22"/>
          <w:szCs w:val="22"/>
        </w:rPr>
        <w:t xml:space="preserve">  </w:t>
      </w:r>
      <w:proofErr w:type="spellStart"/>
      <w:r>
        <w:rPr>
          <w:rFonts w:ascii="Verdana" w:hAnsi="Verdana" w:cs="Verdana"/>
          <w:sz w:val="22"/>
          <w:szCs w:val="22"/>
        </w:rPr>
        <w:t>Контакты</w:t>
      </w:r>
      <w:proofErr w:type="spellEnd"/>
      <w:r>
        <w:rPr>
          <w:rFonts w:ascii="Verdana" w:hAnsi="Verdana" w:cs="Verdana"/>
          <w:sz w:val="22"/>
          <w:szCs w:val="22"/>
        </w:rPr>
        <w:t xml:space="preserve">: </w:t>
      </w:r>
      <w:proofErr w:type="spellStart"/>
      <w:r>
        <w:rPr>
          <w:rFonts w:ascii="Verdana" w:hAnsi="Verdana" w:cs="Verdana"/>
          <w:sz w:val="22"/>
          <w:szCs w:val="22"/>
        </w:rPr>
        <w:t>nikiforova_lv@list.ru</w:t>
      </w:r>
      <w:proofErr w:type="spellEnd"/>
      <w:r>
        <w:rPr>
          <w:rFonts w:ascii="Verdana" w:hAnsi="Verdana" w:cs="Verdana"/>
          <w:sz w:val="22"/>
          <w:szCs w:val="22"/>
        </w:rPr>
        <w:t xml:space="preserve">, </w:t>
      </w:r>
      <w:hyperlink r:id="rId14" w:history="1">
        <w:r>
          <w:rPr>
            <w:rFonts w:ascii="Verdana" w:hAnsi="Verdana" w:cs="Verdana"/>
            <w:b/>
            <w:bCs/>
            <w:color w:val="000E59"/>
            <w:sz w:val="22"/>
            <w:szCs w:val="22"/>
            <w:u w:val="single" w:color="000E59"/>
          </w:rPr>
          <w:t>www.rko-info.ru</w:t>
        </w:r>
      </w:hyperlink>
      <w:r>
        <w:rPr>
          <w:rFonts w:ascii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</w:rPr>
        <w:t>spbrco@mail.ru</w:t>
      </w:r>
      <w:proofErr w:type="spellEnd"/>
    </w:p>
    <w:sectPr w:rsidR="00561FA8" w:rsidSect="00C1199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C69BA"/>
    <w:rsid w:val="001B29F8"/>
    <w:rsid w:val="00435D55"/>
    <w:rsid w:val="009C69B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FA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hyperlink" Target="http://www.rko-info.ru/" TargetMode="External"/><Relationship Id="rId4" Type="http://schemas.openxmlformats.org/officeDocument/2006/relationships/hyperlink" Target="http://all-hotels.ru/hotels/spb/," TargetMode="External"/><Relationship Id="rId7" Type="http://schemas.openxmlformats.org/officeDocument/2006/relationships/hyperlink" Target="http://www.centrtio.ru/rossiya/piter/bronirovanie-gostinits.html," TargetMode="External"/><Relationship Id="rId11" Type="http://schemas.openxmlformats.org/officeDocument/2006/relationships/hyperlink" Target="http://www.rko-info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erzenhotel.spb.ru/," TargetMode="External"/><Relationship Id="rId16" Type="http://schemas.openxmlformats.org/officeDocument/2006/relationships/theme" Target="theme/theme1.xml"/><Relationship Id="rId8" Type="http://schemas.openxmlformats.org/officeDocument/2006/relationships/hyperlink" Target="http://www.allcafe.info/hotels/" TargetMode="External"/><Relationship Id="rId13" Type="http://schemas.openxmlformats.org/officeDocument/2006/relationships/hyperlink" Target="http://www.univertv.ru/" TargetMode="External"/><Relationship Id="rId10" Type="http://schemas.openxmlformats.org/officeDocument/2006/relationships/hyperlink" Target="http://www.petersburgtravel.ru/" TargetMode="External"/><Relationship Id="rId5" Type="http://schemas.openxmlformats.org/officeDocument/2006/relationships/hyperlink" Target="http://www.petrohol.ru/," TargetMode="External"/><Relationship Id="rId15" Type="http://schemas.openxmlformats.org/officeDocument/2006/relationships/fontTable" Target="fontTable.xml"/><Relationship Id="rId12" Type="http://schemas.openxmlformats.org/officeDocument/2006/relationships/hyperlink" Target="http://base.spbric.org/f/viewtopic.php?id=316" TargetMode="External"/><Relationship Id="rId2" Type="http://schemas.openxmlformats.org/officeDocument/2006/relationships/settings" Target="settings.xml"/><Relationship Id="rId9" Type="http://schemas.openxmlformats.org/officeDocument/2006/relationships/hyperlink" Target="http://vpiter.com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1359</Words>
  <Characters>7751</Characters>
  <Application>Microsoft Macintosh Word</Application>
  <DocSecurity>0</DocSecurity>
  <Lines>64</Lines>
  <Paragraphs>15</Paragraphs>
  <ScaleCrop>false</ScaleCrop>
  <Company>IIEP</Company>
  <LinksUpToDate>false</LinksUpToDate>
  <CharactersWithSpaces>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cp:lastModifiedBy>Mac</cp:lastModifiedBy>
  <cp:revision>2</cp:revision>
  <dcterms:created xsi:type="dcterms:W3CDTF">2011-12-19T20:43:00Z</dcterms:created>
  <dcterms:modified xsi:type="dcterms:W3CDTF">2011-12-19T21:27:00Z</dcterms:modified>
</cp:coreProperties>
</file>